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2D" w:rsidRPr="00980B08" w:rsidRDefault="00637C2D" w:rsidP="00637C2D">
      <w:pPr>
        <w:pStyle w:val="Ttulo1"/>
        <w:spacing w:before="120" w:after="0"/>
      </w:pPr>
      <w:r>
        <w:t>PLIEGO DE CONDICIONES  CAMPEONATOS GALLEGOS POR EQUIPOS CONCENTRACIÓN JUNIOR</w:t>
      </w:r>
    </w:p>
    <w:tbl>
      <w:tblPr>
        <w:tblStyle w:val="Cuadrculamediana1-nfasis4"/>
        <w:tblW w:w="5000" w:type="pct"/>
        <w:tblLook w:val="0000"/>
      </w:tblPr>
      <w:tblGrid>
        <w:gridCol w:w="4359"/>
        <w:gridCol w:w="4355"/>
      </w:tblGrid>
      <w:tr w:rsidR="00637C2D" w:rsidRPr="007D5716">
        <w:trPr>
          <w:cnfStyle w:val="000000100000"/>
          <w:trHeight w:val="560"/>
        </w:trPr>
        <w:tc>
          <w:tcPr>
            <w:cnfStyle w:val="000010000000"/>
            <w:tcW w:w="2501" w:type="pct"/>
            <w:vMerge w:val="restart"/>
            <w:shd w:val="clear" w:color="auto" w:fill="E5DFEC" w:themeFill="accent4" w:themeFillTint="33"/>
          </w:tcPr>
          <w:p w:rsidR="00637C2D" w:rsidRDefault="00637C2D" w:rsidP="00637C2D">
            <w:pPr>
              <w:pStyle w:val="Ttulo2"/>
              <w:jc w:val="center"/>
              <w:outlineLvl w:val="1"/>
            </w:pPr>
            <w:r>
              <w:t xml:space="preserve">Club Organizador </w:t>
            </w:r>
            <w:r w:rsidRPr="00E70326">
              <w:rPr>
                <w:sz w:val="16"/>
              </w:rPr>
              <w:t>(Requisitos Mínimos)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Envío de la solicitud a la Federación Gallega de Tenis. 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Colocación de la publicidad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Cesión de las instalaciones.</w:t>
            </w:r>
          </w:p>
          <w:p w:rsidR="00637C2D" w:rsidRPr="006D7A3B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D7A3B">
              <w:rPr>
                <w:rFonts w:ascii="Calibri" w:hAnsi="Calibri"/>
                <w:sz w:val="22"/>
                <w:szCs w:val="22"/>
              </w:rPr>
              <w:t xml:space="preserve">Sala de Juez </w:t>
            </w:r>
            <w:r>
              <w:rPr>
                <w:rFonts w:ascii="Calibri" w:hAnsi="Calibri"/>
                <w:sz w:val="22"/>
                <w:szCs w:val="22"/>
              </w:rPr>
              <w:t>Árbitro.</w:t>
            </w:r>
            <w:r w:rsidRPr="006D7A3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Informe de la competición:</w:t>
            </w:r>
          </w:p>
          <w:p w:rsidR="00637C2D" w:rsidRPr="00BD2A93" w:rsidRDefault="00637C2D" w:rsidP="00637C2D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Planificación previa</w:t>
            </w:r>
          </w:p>
          <w:p w:rsidR="00637C2D" w:rsidRPr="00BD2A93" w:rsidRDefault="00637C2D" w:rsidP="00637C2D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Modificaciones e incidencias.</w:t>
            </w:r>
          </w:p>
          <w:p w:rsidR="00637C2D" w:rsidRPr="00BD2A93" w:rsidRDefault="00637C2D" w:rsidP="00637C2D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Conclusiones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 xml:space="preserve">Dossier fotográfico y de prensa. 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Agua para los participantes.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Medallas para los 1</w:t>
            </w:r>
            <w:proofErr w:type="spellStart"/>
            <w:r w:rsidRPr="00BD2A93">
              <w:rPr>
                <w:rFonts w:ascii="Calibri" w:hAnsi="Calibri"/>
                <w:sz w:val="22"/>
                <w:szCs w:val="22"/>
              </w:rPr>
              <w:t>º</w:t>
            </w:r>
            <w:r w:rsidRPr="00BD2A93">
              <w:rPr>
                <w:rFonts w:ascii="Calibri" w:hAnsi="Calibri"/>
                <w:sz w:val="22"/>
                <w:szCs w:val="22"/>
                <w:vertAlign w:val="superscript"/>
              </w:rPr>
              <w:t>s</w:t>
            </w:r>
            <w:proofErr w:type="spellEnd"/>
            <w:r w:rsidRPr="00BD2A93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BD2A93">
              <w:rPr>
                <w:rFonts w:ascii="Calibri" w:hAnsi="Calibri"/>
                <w:sz w:val="22"/>
                <w:szCs w:val="22"/>
              </w:rPr>
              <w:t>y 2</w:t>
            </w:r>
            <w:proofErr w:type="spellStart"/>
            <w:r w:rsidRPr="00BD2A93">
              <w:rPr>
                <w:rFonts w:ascii="Calibri" w:hAnsi="Calibri"/>
                <w:sz w:val="22"/>
                <w:szCs w:val="22"/>
              </w:rPr>
              <w:t>º</w:t>
            </w:r>
            <w:r w:rsidRPr="00BD2A93">
              <w:rPr>
                <w:rFonts w:ascii="Calibri" w:hAnsi="Calibri"/>
                <w:sz w:val="22"/>
                <w:szCs w:val="22"/>
                <w:vertAlign w:val="superscript"/>
              </w:rPr>
              <w:t>s</w:t>
            </w:r>
            <w:proofErr w:type="spellEnd"/>
            <w:r w:rsidRPr="00BD2A93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BD2A93">
              <w:rPr>
                <w:rFonts w:ascii="Calibri" w:hAnsi="Calibri"/>
                <w:sz w:val="22"/>
                <w:szCs w:val="22"/>
              </w:rPr>
              <w:t>clasificados.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Ceremonia de entrega.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BD2A93">
              <w:rPr>
                <w:rFonts w:ascii="Calibri" w:hAnsi="Calibri"/>
                <w:sz w:val="22"/>
                <w:szCs w:val="22"/>
              </w:rPr>
              <w:t>FACTSHETT con información de alojamiento, transporte, actividades paralelas, etc.</w:t>
            </w:r>
          </w:p>
        </w:tc>
        <w:tc>
          <w:tcPr>
            <w:tcW w:w="2499" w:type="pct"/>
            <w:shd w:val="clear" w:color="auto" w:fill="D6E3BC" w:themeFill="accent3" w:themeFillTint="66"/>
          </w:tcPr>
          <w:p w:rsidR="00637C2D" w:rsidRPr="002302A3" w:rsidRDefault="00637C2D" w:rsidP="00637C2D">
            <w:pPr>
              <w:pStyle w:val="Ttulo2"/>
              <w:jc w:val="center"/>
              <w:outlineLvl w:val="1"/>
              <w:cnfStyle w:val="000000100000"/>
            </w:pPr>
            <w:r w:rsidRPr="00F45692">
              <w:t>Federación Gallega de Tenis</w:t>
            </w:r>
          </w:p>
          <w:p w:rsidR="00637C2D" w:rsidRPr="00422972" w:rsidRDefault="00637C2D" w:rsidP="00637C2D">
            <w:pPr>
              <w:pStyle w:val="Prrafodelista"/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Pelotas para el desarrollo de la competición.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 xml:space="preserve">Juez Árbitro. Sorteo. Elaboración de horarios, orden de juego. Máximo responsable a nivel técnico. 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Jueces de silla.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Coordinador de organización.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Lonas federación y patrocinadores.</w:t>
            </w:r>
          </w:p>
          <w:p w:rsidR="00637C2D" w:rsidRPr="00BD2A93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Difusión y promoción de Web y mediante mailing.</w:t>
            </w:r>
          </w:p>
          <w:p w:rsidR="00637C2D" w:rsidRPr="00B33A5E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Aportación económica:</w:t>
            </w:r>
          </w:p>
          <w:p w:rsidR="00637C2D" w:rsidRPr="00BD2A93" w:rsidRDefault="00637C2D" w:rsidP="00637C2D">
            <w:pPr>
              <w:pStyle w:val="Prrafodelista"/>
              <w:numPr>
                <w:ilvl w:val="1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bCs/>
                <w:sz w:val="22"/>
                <w:szCs w:val="20"/>
              </w:rPr>
              <w:t xml:space="preserve">300 €. </w:t>
            </w:r>
          </w:p>
          <w:p w:rsidR="00637C2D" w:rsidRPr="006D7A3B" w:rsidRDefault="00637C2D" w:rsidP="00637C2D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2"/>
                <w:szCs w:val="20"/>
              </w:rPr>
            </w:pPr>
            <w:r w:rsidRPr="00BD2A93">
              <w:rPr>
                <w:rFonts w:ascii="Calibri" w:hAnsi="Calibri"/>
                <w:bCs/>
                <w:sz w:val="22"/>
                <w:szCs w:val="20"/>
              </w:rPr>
              <w:t>Presencia institucional de la Federación Gallega de Tenis.</w:t>
            </w:r>
          </w:p>
        </w:tc>
      </w:tr>
      <w:tr w:rsidR="00637C2D" w:rsidRPr="007D5716">
        <w:trPr>
          <w:trHeight w:val="560"/>
        </w:trPr>
        <w:tc>
          <w:tcPr>
            <w:cnfStyle w:val="000010000000"/>
            <w:tcW w:w="2501" w:type="pct"/>
            <w:vMerge/>
            <w:shd w:val="clear" w:color="auto" w:fill="E5DFEC" w:themeFill="accent4" w:themeFillTint="33"/>
          </w:tcPr>
          <w:p w:rsidR="00637C2D" w:rsidRDefault="00637C2D" w:rsidP="00637C2D">
            <w:pPr>
              <w:pStyle w:val="Ttulo2"/>
              <w:jc w:val="center"/>
              <w:outlineLvl w:val="1"/>
            </w:pPr>
          </w:p>
        </w:tc>
        <w:tc>
          <w:tcPr>
            <w:tcW w:w="2499" w:type="pct"/>
            <w:shd w:val="clear" w:color="auto" w:fill="FBD4B4" w:themeFill="accent6" w:themeFillTint="66"/>
          </w:tcPr>
          <w:p w:rsidR="00637C2D" w:rsidRDefault="00637C2D" w:rsidP="00637C2D">
            <w:pPr>
              <w:pStyle w:val="Ttulo2"/>
              <w:jc w:val="center"/>
              <w:outlineLvl w:val="1"/>
              <w:cnfStyle w:val="000000000000"/>
            </w:pPr>
            <w:r>
              <w:t>VALORACIÓN AYUDA</w:t>
            </w:r>
          </w:p>
          <w:p w:rsidR="00637C2D" w:rsidRPr="00E93113" w:rsidRDefault="00E95C28" w:rsidP="00E95C28">
            <w:pPr>
              <w:pStyle w:val="Ttulo2"/>
              <w:jc w:val="center"/>
              <w:outlineLvl w:val="1"/>
              <w:cnfStyle w:val="000000000000"/>
            </w:pPr>
            <w:r>
              <w:t>2</w:t>
            </w:r>
            <w:r w:rsidR="00637C2D">
              <w:t>.</w:t>
            </w:r>
            <w:r>
              <w:t>070</w:t>
            </w:r>
            <w:r w:rsidR="00637C2D">
              <w:t xml:space="preserve"> </w:t>
            </w:r>
            <w:r w:rsidR="00637C2D" w:rsidRPr="00422972">
              <w:t>€</w:t>
            </w:r>
          </w:p>
        </w:tc>
      </w:tr>
    </w:tbl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Default="00637C2D" w:rsidP="00637C2D">
      <w:pPr>
        <w:pStyle w:val="Ttulo1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</w:p>
    <w:p w:rsidR="00637C2D" w:rsidRPr="00610D17" w:rsidRDefault="00637C2D" w:rsidP="00637C2D">
      <w:pPr>
        <w:pStyle w:val="Ttulo1"/>
        <w:jc w:val="center"/>
      </w:pPr>
      <w:r w:rsidRPr="00610D17">
        <w:t xml:space="preserve">PLIEGO DE CONDICIONES PARA LA ORGANIZACIÓN DE LOS </w:t>
      </w:r>
      <w:r>
        <w:t>CAMPEONATOS GALLEGOS POR EQUIPOS CONCENTRACIÓN.</w:t>
      </w:r>
    </w:p>
    <w:p w:rsidR="00637C2D" w:rsidRPr="00610D17" w:rsidRDefault="00637C2D" w:rsidP="00637C2D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comité de competición, por delegación de la Federación Gallega de Tenis, ha aprobado el siguiente pliego para la organización de los siguientes campeonatos Gallegos</w:t>
      </w:r>
      <w:r>
        <w:rPr>
          <w:rFonts w:ascii="Calibri" w:hAnsi="Calibri"/>
          <w:sz w:val="20"/>
          <w:szCs w:val="20"/>
        </w:rPr>
        <w:t xml:space="preserve"> por Equipos</w:t>
      </w:r>
      <w:r w:rsidRPr="00610D17">
        <w:rPr>
          <w:rFonts w:ascii="Calibri" w:hAnsi="Calibri"/>
          <w:sz w:val="20"/>
          <w:szCs w:val="20"/>
        </w:rPr>
        <w:t>:</w:t>
      </w:r>
    </w:p>
    <w:p w:rsidR="00637C2D" w:rsidRDefault="00637C2D" w:rsidP="00637C2D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Junior</w:t>
      </w:r>
    </w:p>
    <w:p w:rsidR="00637C2D" w:rsidRDefault="00637C2D" w:rsidP="00637C2D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del 12,13 de Octubre.</w:t>
      </w:r>
    </w:p>
    <w:p w:rsidR="00637C2D" w:rsidRDefault="00637C2D" w:rsidP="00637C2D">
      <w:pPr>
        <w:pStyle w:val="Prrafodelista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Campeonato Gallego Cadete</w:t>
      </w:r>
    </w:p>
    <w:p w:rsidR="00637C2D" w:rsidRDefault="00637C2D" w:rsidP="00637C2D">
      <w:pPr>
        <w:pStyle w:val="Prrafodelista"/>
        <w:numPr>
          <w:ilvl w:val="1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Fecha del </w:t>
      </w:r>
      <w:r w:rsidR="00E95C28">
        <w:rPr>
          <w:rFonts w:ascii="Calibri" w:hAnsi="Calibri"/>
          <w:sz w:val="20"/>
          <w:szCs w:val="20"/>
        </w:rPr>
        <w:t>30 de noviembre y 1 de diciembre</w:t>
      </w:r>
    </w:p>
    <w:p w:rsidR="00637C2D" w:rsidRPr="00610D17" w:rsidRDefault="00637C2D" w:rsidP="00637C2D">
      <w:pPr>
        <w:pStyle w:val="Ttulo3"/>
        <w:jc w:val="both"/>
      </w:pPr>
      <w:r w:rsidRPr="00610D17">
        <w:t>OBJETO</w:t>
      </w: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presente pliego tiene por objeto la adjudicación de la organización de los Ca</w:t>
      </w:r>
      <w:r>
        <w:rPr>
          <w:rFonts w:ascii="Calibri" w:hAnsi="Calibri"/>
          <w:sz w:val="20"/>
          <w:szCs w:val="20"/>
        </w:rPr>
        <w:t xml:space="preserve">mpeonatos Gallegos por equipos </w:t>
      </w:r>
      <w:r w:rsidR="00E95C28">
        <w:rPr>
          <w:rFonts w:ascii="Calibri" w:hAnsi="Calibri"/>
          <w:sz w:val="20"/>
          <w:szCs w:val="20"/>
        </w:rPr>
        <w:t>Cadete y Junior</w:t>
      </w:r>
      <w:r>
        <w:rPr>
          <w:rFonts w:ascii="Calibri" w:hAnsi="Calibri"/>
          <w:sz w:val="20"/>
          <w:szCs w:val="20"/>
        </w:rPr>
        <w:t xml:space="preserve"> en Concentración</w:t>
      </w:r>
      <w:r w:rsidRPr="00610D17">
        <w:rPr>
          <w:rFonts w:ascii="Calibri" w:hAnsi="Calibri"/>
          <w:sz w:val="20"/>
          <w:szCs w:val="20"/>
        </w:rPr>
        <w:t>.  Esta competición será organizada por el club designado y compartirá la responsabilidad con la Federación G</w:t>
      </w:r>
      <w:r>
        <w:rPr>
          <w:rFonts w:ascii="Calibri" w:hAnsi="Calibri"/>
          <w:sz w:val="20"/>
          <w:szCs w:val="20"/>
        </w:rPr>
        <w:t>allega de Tenis para el año 2013</w:t>
      </w:r>
      <w:r w:rsidRPr="00610D17">
        <w:rPr>
          <w:rFonts w:ascii="Calibri" w:hAnsi="Calibri"/>
          <w:sz w:val="20"/>
          <w:szCs w:val="20"/>
        </w:rPr>
        <w:t>.</w:t>
      </w:r>
    </w:p>
    <w:p w:rsidR="00637C2D" w:rsidRPr="00610D17" w:rsidRDefault="00637C2D" w:rsidP="00637C2D">
      <w:pPr>
        <w:pStyle w:val="Ttulo3"/>
        <w:jc w:val="both"/>
      </w:pPr>
      <w:r w:rsidRPr="00610D17">
        <w:t>ALCANCE</w:t>
      </w: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propia Federación Gallega de Tenis. E</w:t>
      </w:r>
      <w:r>
        <w:rPr>
          <w:rFonts w:ascii="Calibri" w:hAnsi="Calibri"/>
          <w:sz w:val="20"/>
          <w:szCs w:val="20"/>
        </w:rPr>
        <w:t>sta definición se restringirá a los</w:t>
      </w:r>
      <w:r w:rsidRPr="00610D17">
        <w:rPr>
          <w:rFonts w:ascii="Calibri" w:hAnsi="Calibri"/>
          <w:sz w:val="20"/>
          <w:szCs w:val="20"/>
        </w:rPr>
        <w:t xml:space="preserve"> campeonatos gallegos  </w:t>
      </w:r>
      <w:r>
        <w:rPr>
          <w:rFonts w:ascii="Calibri" w:hAnsi="Calibri"/>
          <w:sz w:val="20"/>
          <w:szCs w:val="20"/>
        </w:rPr>
        <w:t xml:space="preserve">por equipos masculinos y femeninos. </w:t>
      </w:r>
    </w:p>
    <w:p w:rsidR="00637C2D" w:rsidRPr="00B33A5E" w:rsidRDefault="00637C2D" w:rsidP="00637C2D">
      <w:pPr>
        <w:pStyle w:val="Ttulo3"/>
        <w:jc w:val="both"/>
      </w:pPr>
      <w:r w:rsidRPr="00610D17">
        <w:t>PRESUPUESTO FEDERATIVO</w:t>
      </w:r>
    </w:p>
    <w:p w:rsidR="00637C2D" w:rsidRDefault="00E95C28" w:rsidP="00637C2D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Junior</w:t>
      </w:r>
    </w:p>
    <w:p w:rsidR="00637C2D" w:rsidRDefault="00637C2D" w:rsidP="00637C2D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300€.</w:t>
      </w:r>
    </w:p>
    <w:p w:rsidR="00637C2D" w:rsidRDefault="00637C2D" w:rsidP="00637C2D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Juez Árbitro 225 €</w:t>
      </w:r>
    </w:p>
    <w:p w:rsidR="00637C2D" w:rsidRDefault="00637C2D" w:rsidP="00637C2D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Jueces de Silla 225 €</w:t>
      </w:r>
    </w:p>
    <w:p w:rsidR="00637C2D" w:rsidRDefault="00637C2D" w:rsidP="00637C2D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E95C28" w:rsidRDefault="00637C2D" w:rsidP="00637C2D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 (coordinación, lonas,   difusión, etc.)</w:t>
      </w:r>
    </w:p>
    <w:p w:rsidR="00E95C28" w:rsidRDefault="00E95C28" w:rsidP="00E95C28">
      <w:pPr>
        <w:pStyle w:val="Prrafodelista"/>
        <w:numPr>
          <w:ilvl w:val="1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Cadete</w:t>
      </w:r>
    </w:p>
    <w:p w:rsidR="00E95C28" w:rsidRDefault="00E95C28" w:rsidP="00E95C28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Dotación Económica 300€.</w:t>
      </w:r>
    </w:p>
    <w:p w:rsidR="00E95C28" w:rsidRDefault="00E95C28" w:rsidP="00E95C28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Juez Árbitro 225 €</w:t>
      </w:r>
    </w:p>
    <w:p w:rsidR="00E95C28" w:rsidRDefault="00E95C28" w:rsidP="00E95C28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Jueces de Silla 225 €</w:t>
      </w:r>
    </w:p>
    <w:p w:rsidR="00E95C28" w:rsidRDefault="00E95C28" w:rsidP="00E95C28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Pelotas 115 €</w:t>
      </w:r>
    </w:p>
    <w:p w:rsidR="00637C2D" w:rsidRDefault="00E95C28" w:rsidP="00E95C28">
      <w:pPr>
        <w:pStyle w:val="Prrafodelista"/>
        <w:numPr>
          <w:ilvl w:val="2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Gastos derivados  170 € (coordinación, lonas,   difusión, etc.)</w:t>
      </w:r>
    </w:p>
    <w:p w:rsidR="00637C2D" w:rsidRPr="00610D17" w:rsidRDefault="00637C2D" w:rsidP="00637C2D">
      <w:pPr>
        <w:pStyle w:val="Ttulo3"/>
        <w:jc w:val="both"/>
      </w:pPr>
      <w:r w:rsidRPr="00610D17">
        <w:t>PROCEDIMIENTO DE ASIGNACIÓN DE SEDE</w:t>
      </w:r>
    </w:p>
    <w:p w:rsidR="00637C2D" w:rsidRPr="008653C5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8653C5">
        <w:rPr>
          <w:rFonts w:ascii="Calibri" w:hAnsi="Calibri"/>
          <w:sz w:val="20"/>
          <w:szCs w:val="20"/>
        </w:rPr>
        <w:t>el balance de la organización con carácter histórico.</w:t>
      </w:r>
    </w:p>
    <w:p w:rsidR="00637C2D" w:rsidRPr="00610D17" w:rsidRDefault="00637C2D" w:rsidP="00637C2D">
      <w:pPr>
        <w:pStyle w:val="Ttulo3"/>
        <w:jc w:val="both"/>
      </w:pPr>
      <w:r w:rsidRPr="00610D17">
        <w:t>CONDICIONES DE APTITUD</w:t>
      </w: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637C2D" w:rsidRDefault="00637C2D" w:rsidP="00637C2D">
      <w:pPr>
        <w:spacing w:after="0"/>
        <w:ind w:left="1610"/>
        <w:jc w:val="both"/>
        <w:rPr>
          <w:rFonts w:ascii="Calibri" w:hAnsi="Calibri"/>
          <w:sz w:val="20"/>
          <w:szCs w:val="20"/>
        </w:rPr>
      </w:pP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Campeonato Gallego  </w:t>
      </w:r>
      <w:r w:rsidR="00E95C28">
        <w:rPr>
          <w:rFonts w:ascii="Calibri" w:hAnsi="Calibri"/>
          <w:sz w:val="20"/>
          <w:szCs w:val="20"/>
        </w:rPr>
        <w:t>Junior y Cadete</w:t>
      </w:r>
      <w:r>
        <w:rPr>
          <w:rFonts w:ascii="Calibri" w:hAnsi="Calibri"/>
          <w:sz w:val="20"/>
          <w:szCs w:val="20"/>
        </w:rPr>
        <w:t xml:space="preserve"> 4</w:t>
      </w:r>
      <w:r w:rsidRPr="00610D17">
        <w:rPr>
          <w:rFonts w:ascii="Calibri" w:hAnsi="Calibri"/>
          <w:sz w:val="20"/>
          <w:szCs w:val="20"/>
        </w:rPr>
        <w:t xml:space="preserve"> pistas de la misma localización, de características reglamentarias y en correctas condiciones de uso, tanto para la competición de individuales como para la de dobles.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Locales de higiene que permitan desarrollar las actividades de aseo, vestuario e higiene tanto para los jugadores como para los acompañantes.</w:t>
      </w:r>
    </w:p>
    <w:p w:rsidR="00637C2D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Facilitar agua para cada partido de la competición.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637C2D" w:rsidRPr="00610D17" w:rsidRDefault="00637C2D" w:rsidP="00637C2D">
      <w:pPr>
        <w:numPr>
          <w:ilvl w:val="1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637C2D" w:rsidRDefault="00637C2D" w:rsidP="00637C2D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Preparar y asumir la organización de la entrega de trofeos una vez concluida la competición, encargándose de invitar a las autoridades pertinentes y bajo la supervisión de FGTenis.</w:t>
      </w:r>
    </w:p>
    <w:p w:rsidR="00637C2D" w:rsidRDefault="00637C2D" w:rsidP="00637C2D"/>
    <w:p w:rsidR="00637C2D" w:rsidRPr="00610D17" w:rsidRDefault="00637C2D" w:rsidP="00637C2D">
      <w:pPr>
        <w:pStyle w:val="Ttulo3"/>
        <w:jc w:val="both"/>
      </w:pPr>
      <w:r w:rsidRPr="00610D17">
        <w:t>CRITERIOS DE VALORACIÓN ADICIONAL</w:t>
      </w: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637C2D" w:rsidRPr="00610D17" w:rsidRDefault="00637C2D" w:rsidP="00637C2D"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637C2D" w:rsidRPr="00610D17" w:rsidRDefault="00637C2D" w:rsidP="00637C2D">
      <w:pPr>
        <w:pStyle w:val="Ttulo3"/>
        <w:jc w:val="both"/>
      </w:pPr>
      <w:r w:rsidRPr="00610D17">
        <w:t>PROCEDIMIENTO DE ASIGNACIÓN</w:t>
      </w:r>
    </w:p>
    <w:p w:rsidR="00637C2D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Las solicitudes de organización serán presentadas en la federación gallega de tenis</w:t>
      </w:r>
      <w:r>
        <w:rPr>
          <w:rFonts w:ascii="Calibri" w:hAnsi="Calibri"/>
          <w:sz w:val="20"/>
          <w:szCs w:val="20"/>
        </w:rPr>
        <w:t xml:space="preserve">, </w:t>
      </w:r>
      <w:r w:rsidRPr="00610D17">
        <w:rPr>
          <w:rFonts w:ascii="Calibri" w:hAnsi="Calibri"/>
          <w:sz w:val="20"/>
          <w:szCs w:val="20"/>
        </w:rPr>
        <w:t>independientemente de cual sea el modo de pr</w:t>
      </w:r>
      <w:r>
        <w:rPr>
          <w:rFonts w:ascii="Calibri" w:hAnsi="Calibri"/>
          <w:sz w:val="20"/>
          <w:szCs w:val="20"/>
        </w:rPr>
        <w:t xml:space="preserve">esentación de la documentación, con los siguientes plazos: </w:t>
      </w:r>
    </w:p>
    <w:p w:rsidR="00E95C28" w:rsidRDefault="00637C2D" w:rsidP="00637C2D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Plazo de solicitud: </w:t>
      </w:r>
    </w:p>
    <w:p w:rsidR="00A97890" w:rsidRDefault="00E95C28" w:rsidP="00A97890">
      <w:pPr>
        <w:pStyle w:val="Ttulo3"/>
      </w:pPr>
      <w:r>
        <w:t xml:space="preserve">Campeonato Gallego Junior por Equipos: </w:t>
      </w:r>
      <w:r>
        <w:tab/>
      </w:r>
      <w:r>
        <w:tab/>
      </w:r>
      <w:r>
        <w:tab/>
      </w:r>
      <w:r w:rsidRPr="00A97890">
        <w:t>30 de Agosto  de 2013</w:t>
      </w:r>
      <w:r w:rsidR="00637C2D" w:rsidRPr="00A97890">
        <w:t xml:space="preserve">. </w:t>
      </w:r>
    </w:p>
    <w:p w:rsidR="00A97890" w:rsidRPr="00A97890" w:rsidRDefault="00A97890" w:rsidP="00A97890">
      <w:pPr>
        <w:pStyle w:val="Ttulo3"/>
      </w:pPr>
      <w:r>
        <w:t xml:space="preserve">Campeonato Gallego Cadete por Equipos: </w:t>
      </w:r>
      <w:r>
        <w:tab/>
      </w:r>
      <w:r>
        <w:tab/>
      </w:r>
      <w:r>
        <w:tab/>
        <w:t xml:space="preserve">18 de octubre de 2013. </w:t>
      </w:r>
    </w:p>
    <w:p w:rsidR="00637C2D" w:rsidRPr="00A97890" w:rsidRDefault="00637C2D" w:rsidP="00637C2D">
      <w:pPr>
        <w:jc w:val="both"/>
        <w:rPr>
          <w:rFonts w:ascii="Calibri" w:hAnsi="Calibri"/>
          <w:b/>
          <w:sz w:val="20"/>
          <w:szCs w:val="20"/>
        </w:rPr>
      </w:pPr>
    </w:p>
    <w:p w:rsidR="00637C2D" w:rsidRPr="00610D17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documentación se presentará en un solo documento e identificado claramente en su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exterior, indicando nombre del solicitante y solicitud a la que se presente,  debiendo estar firmado por la persona que lo represente. 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Formulario 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637C2D" w:rsidRPr="00610D17" w:rsidRDefault="00637C2D" w:rsidP="00637C2D">
      <w:pPr>
        <w:numPr>
          <w:ilvl w:val="0"/>
          <w:numId w:val="4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637C2D" w:rsidRDefault="00637C2D" w:rsidP="00A97890"/>
    <w:p w:rsidR="00637C2D" w:rsidRPr="00794F9B" w:rsidRDefault="00637C2D" w:rsidP="00637C2D">
      <w:pPr>
        <w:pStyle w:val="Ttulo2"/>
      </w:pPr>
      <w:r w:rsidRPr="00794F9B">
        <w:t>PLIEGO DE PRESCRIPCIONES TÉCNICAS</w:t>
      </w:r>
    </w:p>
    <w:p w:rsidR="00637C2D" w:rsidRPr="00794F9B" w:rsidRDefault="00637C2D" w:rsidP="00637C2D">
      <w:pPr>
        <w:pStyle w:val="Ttulo4"/>
      </w:pPr>
      <w:r w:rsidRPr="00794F9B">
        <w:t>OBJETO DEL PRESENTE PLIEGO</w:t>
      </w:r>
    </w:p>
    <w:p w:rsidR="00637C2D" w:rsidRPr="00794F9B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Gallega de Tenis, a través de su </w:t>
      </w:r>
      <w:r>
        <w:rPr>
          <w:rFonts w:ascii="Calibri" w:hAnsi="Calibri"/>
          <w:sz w:val="20"/>
          <w:szCs w:val="20"/>
        </w:rPr>
        <w:t xml:space="preserve">coordinador de Competición Carlos Coira </w:t>
      </w:r>
      <w:proofErr w:type="spellStart"/>
      <w:r>
        <w:rPr>
          <w:rFonts w:ascii="Calibri" w:hAnsi="Calibri"/>
          <w:sz w:val="20"/>
          <w:szCs w:val="20"/>
        </w:rPr>
        <w:t>Lojo</w:t>
      </w:r>
      <w:proofErr w:type="spellEnd"/>
      <w:r>
        <w:rPr>
          <w:rFonts w:ascii="Calibri" w:hAnsi="Calibri"/>
          <w:sz w:val="20"/>
          <w:szCs w:val="20"/>
        </w:rPr>
        <w:t xml:space="preserve">. </w:t>
      </w:r>
    </w:p>
    <w:p w:rsidR="00637C2D" w:rsidRPr="00794F9B" w:rsidRDefault="00637C2D" w:rsidP="00637C2D">
      <w:pPr>
        <w:pStyle w:val="Ttulo4"/>
      </w:pPr>
      <w:r w:rsidRPr="00794F9B">
        <w:t>DESCRIPCIÓN DE LOS TRABAJOS, FUNCIONES Y RESPONSABILIDADES DEL ORGANIZADOR</w:t>
      </w:r>
    </w:p>
    <w:p w:rsidR="00637C2D" w:rsidRPr="00794F9B" w:rsidRDefault="00637C2D" w:rsidP="00637C2D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Style w:val="Cuadrculamediana1-nfasis4"/>
        <w:tblW w:w="5000" w:type="pct"/>
        <w:tblLook w:val="04A0"/>
      </w:tblPr>
      <w:tblGrid>
        <w:gridCol w:w="7004"/>
        <w:gridCol w:w="1710"/>
      </w:tblGrid>
      <w:tr w:rsidR="00637C2D" w:rsidRPr="00794F9B">
        <w:trPr>
          <w:cnfStyle w:val="100000000000"/>
        </w:trPr>
        <w:tc>
          <w:tcPr>
            <w:cnfStyle w:val="001000000000"/>
            <w:tcW w:w="4019" w:type="pct"/>
          </w:tcPr>
          <w:p w:rsidR="00637C2D" w:rsidRPr="00794F9B" w:rsidRDefault="00637C2D" w:rsidP="00637C2D">
            <w:pPr>
              <w:pStyle w:val="Ttulo4"/>
              <w:jc w:val="center"/>
              <w:outlineLvl w:val="3"/>
            </w:pPr>
            <w:r w:rsidRPr="00794F9B">
              <w:t>DESCRIPCIÓN</w:t>
            </w:r>
          </w:p>
        </w:tc>
        <w:tc>
          <w:tcPr>
            <w:tcW w:w="981" w:type="pct"/>
          </w:tcPr>
          <w:p w:rsidR="00637C2D" w:rsidRPr="00794F9B" w:rsidRDefault="00637C2D" w:rsidP="00637C2D">
            <w:pPr>
              <w:pStyle w:val="Ttulo4"/>
              <w:jc w:val="center"/>
              <w:outlineLvl w:val="3"/>
              <w:cnfStyle w:val="100000000000"/>
            </w:pPr>
            <w:r w:rsidRPr="00794F9B">
              <w:t>RESPONSABLE</w:t>
            </w:r>
          </w:p>
        </w:tc>
      </w:tr>
      <w:tr w:rsidR="00637C2D" w:rsidRPr="00794F9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637C2D" w:rsidRPr="00D4383B" w:rsidRDefault="00637C2D" w:rsidP="00637C2D">
            <w:pPr>
              <w:pStyle w:val="Ttulo4"/>
              <w:outlineLvl w:val="3"/>
              <w:rPr>
                <w:sz w:val="20"/>
                <w:szCs w:val="20"/>
              </w:rPr>
            </w:pPr>
            <w:r w:rsidRPr="00D4383B">
              <w:t>Antes de la Competición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Homologación de torneo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plan de actuaciones con fechas y eventos mas significativos. Este plan debe ser aprobado por la FGTenis.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bases, cartel y documentación informativa. Esta deberá tener el visto bueno de la FGTenis.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Designación de Juez Arbitro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Gestión, recepción, validación, verificación y organización de inscripciones, así como preparación de documentación para el sorteo. El cierre de la inscripción será 24 horas antes de la realización del sorteo.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Sorteo</w:t>
            </w:r>
            <w:r>
              <w:rPr>
                <w:b w:val="0"/>
                <w:sz w:val="20"/>
              </w:rPr>
              <w:t>s, ordenes de juego.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637C2D" w:rsidRPr="00B0717F" w:rsidRDefault="00637C2D" w:rsidP="00637C2D">
            <w:pPr>
              <w:pStyle w:val="Ttulo4"/>
              <w:outlineLvl w:val="3"/>
            </w:pPr>
            <w:r w:rsidRPr="00B0717F">
              <w:t>Durante la Competición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Disponer de las pelotas de juego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Colocar </w:t>
            </w:r>
            <w:r w:rsidRPr="00B0717F">
              <w:rPr>
                <w:b w:val="0"/>
                <w:sz w:val="20"/>
              </w:rPr>
              <w:t>bandas publicitarias de la FGTenis, s</w:t>
            </w:r>
            <w:r>
              <w:rPr>
                <w:b w:val="0"/>
                <w:sz w:val="20"/>
              </w:rPr>
              <w:t>erán enviadas por la propia FGTe</w:t>
            </w:r>
            <w:r w:rsidRPr="00B0717F">
              <w:rPr>
                <w:b w:val="0"/>
                <w:sz w:val="20"/>
              </w:rPr>
              <w:t>nis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Actualización de cuadros y horarios a tiempo real</w:t>
            </w:r>
            <w:r>
              <w:rPr>
                <w:b w:val="0"/>
                <w:sz w:val="20"/>
              </w:rPr>
              <w:t>,</w:t>
            </w:r>
            <w:r w:rsidRPr="00B0717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con la menor periodicidad posible y al menos al finalizar la jornada.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Presencia de alguno de los </w:t>
            </w:r>
            <w:r w:rsidRPr="00B0717F">
              <w:rPr>
                <w:b w:val="0"/>
                <w:sz w:val="20"/>
              </w:rPr>
              <w:t xml:space="preserve">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280D95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280D95">
              <w:rPr>
                <w:b w:val="0"/>
                <w:sz w:val="20"/>
              </w:rPr>
              <w:t>Designar a los jueces de silla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Organizar la entrega de trofeos, </w:t>
            </w:r>
            <w:r>
              <w:rPr>
                <w:b w:val="0"/>
                <w:sz w:val="20"/>
              </w:rPr>
              <w:t xml:space="preserve">así </w:t>
            </w:r>
            <w:r w:rsidRPr="00B0717F">
              <w:rPr>
                <w:b w:val="0"/>
                <w:sz w:val="20"/>
              </w:rPr>
              <w:t>como en la invitación de autoridades y difusión mediática.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c>
          <w:tcPr>
            <w:cnfStyle w:val="001000000000"/>
            <w:tcW w:w="5000" w:type="pct"/>
            <w:gridSpan w:val="2"/>
          </w:tcPr>
          <w:p w:rsidR="00637C2D" w:rsidRPr="00B0717F" w:rsidRDefault="00637C2D" w:rsidP="00637C2D">
            <w:pPr>
              <w:pStyle w:val="Ttulo4"/>
              <w:outlineLvl w:val="3"/>
            </w:pPr>
            <w:r w:rsidRPr="00B0717F">
              <w:t>Después de la Competición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Enviar el acta y resultados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Juez Árbitro</w:t>
            </w:r>
          </w:p>
        </w:tc>
      </w:tr>
      <w:tr w:rsidR="00637C2D" w:rsidRPr="00B0717F"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37C2D" w:rsidRPr="00B0717F">
        <w:trPr>
          <w:cnfStyle w:val="000000100000"/>
        </w:trPr>
        <w:tc>
          <w:tcPr>
            <w:cnfStyle w:val="001000000000"/>
            <w:tcW w:w="4019" w:type="pct"/>
          </w:tcPr>
          <w:p w:rsidR="00637C2D" w:rsidRPr="00B0717F" w:rsidRDefault="00637C2D" w:rsidP="00637C2D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</w:tcPr>
          <w:p w:rsidR="00637C2D" w:rsidRPr="00B0717F" w:rsidRDefault="00637C2D" w:rsidP="00637C2D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</w:tbl>
    <w:p w:rsidR="00637C2D" w:rsidRDefault="00637C2D" w:rsidP="00637C2D">
      <w:pPr>
        <w:pStyle w:val="Ttulo2"/>
      </w:pPr>
    </w:p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/>
    <w:p w:rsidR="00637C2D" w:rsidRDefault="00637C2D" w:rsidP="00637C2D">
      <w:pPr>
        <w:pStyle w:val="Ttulo2"/>
      </w:pPr>
      <w:r>
        <w:t>ANEXO I. FORMULARIO DE SOLICITUD</w:t>
      </w:r>
    </w:p>
    <w:tbl>
      <w:tblPr>
        <w:tblStyle w:val="Cuadrculamediana1-nfasis4"/>
        <w:tblW w:w="8897" w:type="dxa"/>
        <w:tblLayout w:type="fixed"/>
        <w:tblLook w:val="04A0"/>
      </w:tblPr>
      <w:tblGrid>
        <w:gridCol w:w="1737"/>
        <w:gridCol w:w="629"/>
        <w:gridCol w:w="719"/>
        <w:gridCol w:w="425"/>
        <w:gridCol w:w="567"/>
        <w:gridCol w:w="567"/>
        <w:gridCol w:w="168"/>
        <w:gridCol w:w="399"/>
        <w:gridCol w:w="456"/>
        <w:gridCol w:w="111"/>
        <w:gridCol w:w="45"/>
        <w:gridCol w:w="681"/>
        <w:gridCol w:w="408"/>
        <w:gridCol w:w="275"/>
        <w:gridCol w:w="151"/>
        <w:gridCol w:w="474"/>
        <w:gridCol w:w="93"/>
        <w:gridCol w:w="425"/>
        <w:gridCol w:w="200"/>
        <w:gridCol w:w="367"/>
      </w:tblGrid>
      <w:tr w:rsidR="00637C2D" w:rsidRPr="008863EA">
        <w:trPr>
          <w:cnfStyle w:val="100000000000"/>
          <w:trHeight w:val="294"/>
        </w:trPr>
        <w:tc>
          <w:tcPr>
            <w:cnfStyle w:val="001000000000"/>
            <w:tcW w:w="5778" w:type="dxa"/>
            <w:gridSpan w:val="10"/>
            <w:shd w:val="clear" w:color="auto" w:fill="D9D9D9" w:themeFill="background1" w:themeFillShade="D9"/>
            <w:noWrap/>
          </w:tcPr>
          <w:p w:rsidR="00637C2D" w:rsidRPr="00F5236D" w:rsidRDefault="00637C2D" w:rsidP="00637C2D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>CAMPEONATO GALLEGO POR EQUIPOS CONCENTRACIÓN</w:t>
            </w:r>
          </w:p>
        </w:tc>
        <w:tc>
          <w:tcPr>
            <w:tcW w:w="3119" w:type="dxa"/>
            <w:gridSpan w:val="10"/>
            <w:shd w:val="clear" w:color="auto" w:fill="D9D9D9" w:themeFill="background1" w:themeFillShade="D9"/>
          </w:tcPr>
          <w:p w:rsidR="00637C2D" w:rsidRPr="008863EA" w:rsidRDefault="00637C2D" w:rsidP="00637C2D">
            <w:pPr>
              <w:pStyle w:val="Textodecuerpo"/>
              <w:jc w:val="center"/>
              <w:cnfStyle w:val="100000000000"/>
            </w:pPr>
          </w:p>
        </w:tc>
      </w:tr>
      <w:tr w:rsidR="00637C2D" w:rsidRPr="008863EA">
        <w:trPr>
          <w:cnfStyle w:val="000000100000"/>
          <w:trHeight w:val="46"/>
        </w:trPr>
        <w:tc>
          <w:tcPr>
            <w:cnfStyle w:val="001000000000"/>
            <w:tcW w:w="3510" w:type="dxa"/>
            <w:gridSpan w:val="4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387" w:type="dxa"/>
            <w:gridSpan w:val="16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1737" w:type="dxa"/>
            <w:vMerge w:val="restart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1737" w:type="dxa"/>
            <w:vMerge/>
            <w:shd w:val="clear" w:color="auto" w:fill="C6D9F1" w:themeFill="text2" w:themeFillTint="33"/>
            <w:noWrap/>
          </w:tcPr>
          <w:p w:rsidR="00637C2D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773" w:type="dxa"/>
            <w:gridSpan w:val="3"/>
            <w:shd w:val="clear" w:color="auto" w:fill="auto"/>
          </w:tcPr>
          <w:p w:rsidR="00637C2D" w:rsidRDefault="00637C2D" w:rsidP="00637C2D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157" w:type="dxa"/>
            <w:gridSpan w:val="5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  <w:tc>
          <w:tcPr>
            <w:tcW w:w="837" w:type="dxa"/>
            <w:gridSpan w:val="3"/>
            <w:shd w:val="clear" w:color="auto" w:fill="auto"/>
          </w:tcPr>
          <w:p w:rsidR="00637C2D" w:rsidRPr="003B6B2A" w:rsidRDefault="00637C2D" w:rsidP="00637C2D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2393" w:type="dxa"/>
            <w:gridSpan w:val="8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Pr="008863EA" w:rsidRDefault="00637C2D" w:rsidP="00637C2D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4812" w:type="dxa"/>
            <w:gridSpan w:val="7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085" w:type="dxa"/>
            <w:gridSpan w:val="13"/>
            <w:shd w:val="clear" w:color="auto" w:fill="C6D9F1" w:themeFill="text2" w:themeFillTint="33"/>
          </w:tcPr>
          <w:p w:rsidR="00637C2D" w:rsidRPr="008863EA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236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46" w:type="dxa"/>
            <w:gridSpan w:val="5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375" w:type="dxa"/>
            <w:gridSpan w:val="7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1710" w:type="dxa"/>
            <w:gridSpan w:val="6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637C2D" w:rsidRPr="008863EA">
        <w:trPr>
          <w:trHeight w:val="20"/>
        </w:trPr>
        <w:tc>
          <w:tcPr>
            <w:cnfStyle w:val="001000000000"/>
            <w:tcW w:w="2366" w:type="dxa"/>
            <w:gridSpan w:val="2"/>
            <w:shd w:val="clear" w:color="auto" w:fill="auto"/>
            <w:noWrap/>
          </w:tcPr>
          <w:p w:rsidR="00637C2D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46" w:type="dxa"/>
            <w:gridSpan w:val="5"/>
            <w:shd w:val="clear" w:color="auto" w:fill="auto"/>
          </w:tcPr>
          <w:p w:rsidR="00637C2D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75" w:type="dxa"/>
            <w:gridSpan w:val="7"/>
            <w:shd w:val="clear" w:color="auto" w:fill="auto"/>
          </w:tcPr>
          <w:p w:rsidR="00637C2D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0" w:type="dxa"/>
            <w:gridSpan w:val="6"/>
            <w:shd w:val="clear" w:color="auto" w:fill="auto"/>
          </w:tcPr>
          <w:p w:rsidR="00637C2D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Default="00637C2D" w:rsidP="00637C2D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5387" w:type="dxa"/>
            <w:gridSpan w:val="16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5387" w:type="dxa"/>
            <w:gridSpan w:val="16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1737" w:type="dxa"/>
            <w:shd w:val="clear" w:color="auto" w:fill="auto"/>
            <w:noWrap/>
          </w:tcPr>
          <w:p w:rsidR="00637C2D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773" w:type="dxa"/>
            <w:gridSpan w:val="3"/>
            <w:shd w:val="clear" w:color="auto" w:fill="auto"/>
          </w:tcPr>
          <w:p w:rsidR="00637C2D" w:rsidRDefault="00637C2D" w:rsidP="00637C2D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2" w:type="dxa"/>
            <w:gridSpan w:val="3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085" w:type="dxa"/>
            <w:gridSpan w:val="13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2366" w:type="dxa"/>
            <w:gridSpan w:val="2"/>
            <w:shd w:val="clear" w:color="auto" w:fill="auto"/>
            <w:noWrap/>
          </w:tcPr>
          <w:p w:rsidR="00637C2D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144" w:type="dxa"/>
            <w:gridSpan w:val="2"/>
            <w:shd w:val="clear" w:color="auto" w:fill="auto"/>
          </w:tcPr>
          <w:p w:rsidR="00637C2D" w:rsidRDefault="00637C2D" w:rsidP="00637C2D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57" w:type="dxa"/>
            <w:gridSpan w:val="5"/>
            <w:shd w:val="clear" w:color="auto" w:fill="auto"/>
          </w:tcPr>
          <w:p w:rsidR="00637C2D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37" w:type="dxa"/>
            <w:gridSpan w:val="3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367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A97890" w:rsidRPr="008863EA">
        <w:trPr>
          <w:cnfStyle w:val="000000100000"/>
          <w:trHeight w:val="20"/>
        </w:trPr>
        <w:tc>
          <w:tcPr>
            <w:cnfStyle w:val="001000000000"/>
            <w:tcW w:w="3085" w:type="dxa"/>
            <w:gridSpan w:val="3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126" w:type="dxa"/>
            <w:gridSpan w:val="5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</w:pP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A97890" w:rsidRPr="008863EA">
        <w:trPr>
          <w:trHeight w:val="20"/>
        </w:trPr>
        <w:tc>
          <w:tcPr>
            <w:cnfStyle w:val="001000000000"/>
            <w:tcW w:w="3085" w:type="dxa"/>
            <w:gridSpan w:val="3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126" w:type="dxa"/>
            <w:gridSpan w:val="5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</w:pP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A97890" w:rsidRPr="008863EA">
        <w:trPr>
          <w:cnfStyle w:val="000000100000"/>
          <w:trHeight w:val="20"/>
        </w:trPr>
        <w:tc>
          <w:tcPr>
            <w:cnfStyle w:val="001000000000"/>
            <w:tcW w:w="3085" w:type="dxa"/>
            <w:gridSpan w:val="3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425" w:type="dxa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A97890" w:rsidRPr="008863EA">
        <w:trPr>
          <w:trHeight w:val="20"/>
        </w:trPr>
        <w:tc>
          <w:tcPr>
            <w:cnfStyle w:val="001000000000"/>
            <w:tcW w:w="3085" w:type="dxa"/>
            <w:gridSpan w:val="3"/>
            <w:shd w:val="clear" w:color="auto" w:fill="C6D9F1" w:themeFill="text2" w:themeFillTint="33"/>
            <w:noWrap/>
          </w:tcPr>
          <w:p w:rsidR="00637C2D" w:rsidRPr="008863EA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425" w:type="dxa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567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ayout w:type="fixed"/>
              <w:tblLook w:val="01E0"/>
            </w:tblPr>
            <w:tblGrid>
              <w:gridCol w:w="360"/>
            </w:tblGrid>
            <w:tr w:rsidR="00637C2D" w:rsidRPr="008863EA">
              <w:tc>
                <w:tcPr>
                  <w:tcW w:w="360" w:type="dxa"/>
                </w:tcPr>
                <w:p w:rsidR="00637C2D" w:rsidRPr="008863EA" w:rsidRDefault="00637C2D" w:rsidP="00637C2D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A97890" w:rsidRPr="008863EA">
        <w:trPr>
          <w:cnfStyle w:val="000000100000"/>
          <w:trHeight w:val="20"/>
        </w:trPr>
        <w:tc>
          <w:tcPr>
            <w:cnfStyle w:val="001000000000"/>
            <w:tcW w:w="3085" w:type="dxa"/>
            <w:gridSpan w:val="3"/>
            <w:shd w:val="clear" w:color="auto" w:fill="C6D9F1" w:themeFill="text2" w:themeFillTint="33"/>
            <w:noWrap/>
          </w:tcPr>
          <w:p w:rsidR="00637C2D" w:rsidRPr="003323E3" w:rsidRDefault="00637C2D" w:rsidP="00637C2D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425" w:type="dxa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5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auto"/>
            <w:noWrap/>
          </w:tcPr>
          <w:p w:rsidR="00637C2D" w:rsidRPr="00F5236D" w:rsidRDefault="00637C2D" w:rsidP="00637C2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313" w:type="dxa"/>
            <w:gridSpan w:val="7"/>
            <w:shd w:val="clear" w:color="auto" w:fill="auto"/>
            <w:noWrap/>
          </w:tcPr>
          <w:p w:rsidR="00637C2D" w:rsidRPr="00F5236D" w:rsidRDefault="00637C2D" w:rsidP="00637C2D">
            <w:pPr>
              <w:pStyle w:val="Textodecuerpo"/>
              <w:cnfStyle w:val="000000100000"/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637C2D" w:rsidRPr="00F5236D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085" w:type="dxa"/>
            <w:gridSpan w:val="4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auto"/>
            <w:noWrap/>
          </w:tcPr>
          <w:p w:rsidR="00637C2D" w:rsidRPr="00F5236D" w:rsidRDefault="00637C2D" w:rsidP="00637C2D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313" w:type="dxa"/>
            <w:gridSpan w:val="7"/>
            <w:shd w:val="clear" w:color="auto" w:fill="auto"/>
            <w:noWrap/>
          </w:tcPr>
          <w:p w:rsidR="00637C2D" w:rsidRPr="00F5236D" w:rsidRDefault="00637C2D" w:rsidP="00637C2D">
            <w:pPr>
              <w:pStyle w:val="Textodecuerpo"/>
              <w:cnfStyle w:val="000000000000"/>
            </w:pPr>
          </w:p>
        </w:tc>
        <w:tc>
          <w:tcPr>
            <w:tcW w:w="1989" w:type="dxa"/>
            <w:gridSpan w:val="5"/>
            <w:shd w:val="clear" w:color="auto" w:fill="auto"/>
          </w:tcPr>
          <w:p w:rsidR="00637C2D" w:rsidRPr="00F5236D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085" w:type="dxa"/>
            <w:gridSpan w:val="4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8897" w:type="dxa"/>
            <w:gridSpan w:val="20"/>
            <w:shd w:val="clear" w:color="auto" w:fill="D9D9D9" w:themeFill="background1" w:themeFillShade="D9"/>
            <w:noWrap/>
          </w:tcPr>
          <w:p w:rsidR="00637C2D" w:rsidRPr="008863EA" w:rsidRDefault="00637C2D" w:rsidP="00637C2D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637C2D" w:rsidRPr="008863EA">
        <w:trPr>
          <w:trHeight w:val="20"/>
        </w:trPr>
        <w:tc>
          <w:tcPr>
            <w:cnfStyle w:val="001000000000"/>
            <w:tcW w:w="3510" w:type="dxa"/>
            <w:gridSpan w:val="4"/>
            <w:shd w:val="clear" w:color="auto" w:fill="C6D9F1" w:themeFill="text2" w:themeFillTint="33"/>
            <w:noWrap/>
          </w:tcPr>
          <w:p w:rsidR="00637C2D" w:rsidRPr="003323E3" w:rsidRDefault="00637C2D" w:rsidP="00637C2D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F131C7" w:rsidRDefault="00637C2D" w:rsidP="00637C2D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637C2D" w:rsidRPr="008863EA">
        <w:trPr>
          <w:cnfStyle w:val="000000100000"/>
          <w:trHeight w:val="20"/>
        </w:trPr>
        <w:tc>
          <w:tcPr>
            <w:cnfStyle w:val="001000000000"/>
            <w:tcW w:w="3510" w:type="dxa"/>
            <w:gridSpan w:val="4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6"/>
            <w:shd w:val="clear" w:color="auto" w:fill="auto"/>
            <w:noWrap/>
          </w:tcPr>
          <w:p w:rsidR="00637C2D" w:rsidRPr="008863EA" w:rsidRDefault="00637C2D" w:rsidP="00637C2D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</w:tbl>
    <w:p w:rsidR="00637C2D" w:rsidRDefault="00637C2D" w:rsidP="00A97890"/>
    <w:sectPr w:rsidR="00637C2D" w:rsidSect="00637C2D">
      <w:headerReference w:type="default" r:id="rId5"/>
      <w:pgSz w:w="11900" w:h="16840"/>
      <w:pgMar w:top="1017" w:right="1701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A97890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A97890" w:rsidRDefault="00A97890" w:rsidP="00637C2D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1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A97890" w:rsidRPr="00460580" w:rsidRDefault="00A97890" w:rsidP="00637C2D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A97890" w:rsidRDefault="00A97890" w:rsidP="00637C2D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A97890" w:rsidRDefault="00A97890" w:rsidP="00637C2D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A97890" w:rsidRDefault="00A97890" w:rsidP="00637C2D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A97890" w:rsidRPr="00AD4AB4" w:rsidRDefault="00A97890" w:rsidP="00637C2D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A97890" w:rsidRDefault="00A97890" w:rsidP="00637C2D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A97890" w:rsidRDefault="00A97890" w:rsidP="00637C2D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2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A97890" w:rsidRDefault="00A97890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5"/>
    <w:multiLevelType w:val="hybridMultilevel"/>
    <w:tmpl w:val="E550B8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3F6"/>
    <w:multiLevelType w:val="hybridMultilevel"/>
    <w:tmpl w:val="3C3E6E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4345D"/>
    <w:multiLevelType w:val="hybridMultilevel"/>
    <w:tmpl w:val="940AE9B8"/>
    <w:lvl w:ilvl="0" w:tplc="578E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E793B"/>
    <w:multiLevelType w:val="hybridMultilevel"/>
    <w:tmpl w:val="2A206C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7207"/>
    <w:multiLevelType w:val="hybridMultilevel"/>
    <w:tmpl w:val="77D21D4A"/>
    <w:lvl w:ilvl="0" w:tplc="040A000F">
      <w:start w:val="1"/>
      <w:numFmt w:val="decimal"/>
      <w:lvlText w:val="%1."/>
      <w:lvlJc w:val="left"/>
      <w:pPr>
        <w:ind w:left="1280" w:hanging="360"/>
      </w:p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3A285D3D"/>
    <w:multiLevelType w:val="hybridMultilevel"/>
    <w:tmpl w:val="90B05416"/>
    <w:lvl w:ilvl="0" w:tplc="E8BC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A76"/>
    <w:multiLevelType w:val="hybridMultilevel"/>
    <w:tmpl w:val="F986378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200871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A0284"/>
    <w:multiLevelType w:val="hybridMultilevel"/>
    <w:tmpl w:val="44CE1F9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0004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7C2D"/>
    <w:rsid w:val="00637C2D"/>
    <w:rsid w:val="00A97890"/>
    <w:rsid w:val="00E95C28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2D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37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37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37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7C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7C2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37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37C2D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7C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Prrafodelista">
    <w:name w:val="List Paragraph"/>
    <w:basedOn w:val="Normal"/>
    <w:uiPriority w:val="34"/>
    <w:qFormat/>
    <w:rsid w:val="00637C2D"/>
    <w:pPr>
      <w:ind w:left="720"/>
      <w:contextualSpacing/>
    </w:pPr>
  </w:style>
  <w:style w:type="table" w:styleId="Cuadrculamediana1-nfasis4">
    <w:name w:val="Medium Grid 1 Accent 4"/>
    <w:basedOn w:val="Tablanormal"/>
    <w:uiPriority w:val="67"/>
    <w:rsid w:val="00637C2D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cuerpo">
    <w:name w:val="Body Text"/>
    <w:basedOn w:val="Normal"/>
    <w:link w:val="TextodecuerpoCar"/>
    <w:uiPriority w:val="99"/>
    <w:unhideWhenUsed/>
    <w:rsid w:val="00637C2D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637C2D"/>
    <w:rPr>
      <w:rFonts w:eastAsiaTheme="minorEastAsia"/>
      <w:lang w:eastAsia="es-ES_tradnl"/>
    </w:rPr>
  </w:style>
  <w:style w:type="table" w:styleId="Tablaconcuadrcula">
    <w:name w:val="Table Grid"/>
    <w:basedOn w:val="Tablanormal"/>
    <w:rsid w:val="00637C2D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37C2D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7C2D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37C2D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7C2D"/>
    <w:rPr>
      <w:rFonts w:eastAsiaTheme="minorEastAsia"/>
      <w:lang w:eastAsia="es-ES_tradnl"/>
    </w:rPr>
  </w:style>
  <w:style w:type="paragraph" w:customStyle="1" w:styleId="Contenidodelatabla">
    <w:name w:val="Contenido de la tabla"/>
    <w:basedOn w:val="Normal"/>
    <w:rsid w:val="00637C2D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1463</Words>
  <Characters>8343</Characters>
  <Application>Microsoft Macintosh Word</Application>
  <DocSecurity>0</DocSecurity>
  <Lines>69</Lines>
  <Paragraphs>16</Paragraphs>
  <ScaleCrop>false</ScaleCrop>
  <Company>MACC</Company>
  <LinksUpToDate>false</LinksUpToDate>
  <CharactersWithSpaces>10245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1</cp:revision>
  <dcterms:created xsi:type="dcterms:W3CDTF">2013-07-29T08:25:00Z</dcterms:created>
  <dcterms:modified xsi:type="dcterms:W3CDTF">2013-07-29T09:17:00Z</dcterms:modified>
</cp:coreProperties>
</file>