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CA" w:rsidRDefault="008C79CA" w:rsidP="00CB3951">
      <w:pPr>
        <w:pStyle w:val="Ttulo1"/>
        <w:jc w:val="center"/>
      </w:pPr>
      <w:r>
        <w:t>PLIEGO DE CONDICIONES</w:t>
      </w:r>
    </w:p>
    <w:p w:rsidR="00CB3951" w:rsidRPr="00CB3951" w:rsidRDefault="008C79CA" w:rsidP="008C79CA">
      <w:pPr>
        <w:pStyle w:val="Ttulo1"/>
        <w:jc w:val="center"/>
        <w:rPr>
          <w:sz w:val="28"/>
        </w:rPr>
      </w:pPr>
      <w:r w:rsidRPr="00CB3951">
        <w:rPr>
          <w:sz w:val="28"/>
        </w:rPr>
        <w:t>CAMPEONATO GALLEGO  ABSOLUTO</w:t>
      </w:r>
      <w:r w:rsidR="00137F05" w:rsidRPr="00CB3951">
        <w:rPr>
          <w:sz w:val="28"/>
        </w:rPr>
        <w:t xml:space="preserve"> “Memorial Antonio </w:t>
      </w:r>
      <w:proofErr w:type="spellStart"/>
      <w:r w:rsidR="00137F05" w:rsidRPr="00CB3951">
        <w:rPr>
          <w:sz w:val="28"/>
        </w:rPr>
        <w:t>Santorio</w:t>
      </w:r>
      <w:proofErr w:type="spellEnd"/>
      <w:r w:rsidR="00137F05" w:rsidRPr="00CB3951">
        <w:rPr>
          <w:sz w:val="28"/>
        </w:rPr>
        <w:t>”</w:t>
      </w:r>
      <w:r w:rsidR="00CB3951" w:rsidRPr="00CB3951">
        <w:rPr>
          <w:sz w:val="28"/>
        </w:rPr>
        <w:t>.</w:t>
      </w:r>
    </w:p>
    <w:p w:rsidR="00CB3951" w:rsidRPr="00CB3951" w:rsidRDefault="00CB3951" w:rsidP="00CB3951">
      <w:pPr>
        <w:pStyle w:val="Ttulo1"/>
        <w:spacing w:before="240" w:after="0"/>
        <w:jc w:val="center"/>
        <w:rPr>
          <w:sz w:val="28"/>
        </w:rPr>
      </w:pPr>
      <w:r w:rsidRPr="00CB3951">
        <w:rPr>
          <w:sz w:val="28"/>
        </w:rPr>
        <w:t>CAMPEONATO GALLEGO</w:t>
      </w:r>
      <w:r w:rsidR="008C79CA" w:rsidRPr="00CB3951">
        <w:rPr>
          <w:sz w:val="28"/>
        </w:rPr>
        <w:t xml:space="preserve"> BENJAMÍN.</w:t>
      </w:r>
    </w:p>
    <w:p w:rsidR="008C79CA" w:rsidRPr="00CB3951" w:rsidRDefault="00CB3951" w:rsidP="00CB3951">
      <w:pPr>
        <w:pStyle w:val="Ttulo1"/>
        <w:spacing w:before="240" w:after="0"/>
        <w:jc w:val="center"/>
        <w:rPr>
          <w:sz w:val="28"/>
        </w:rPr>
      </w:pPr>
      <w:r w:rsidRPr="00CB3951">
        <w:rPr>
          <w:sz w:val="28"/>
        </w:rPr>
        <w:t>CAMPEONATO GALLEGO TENIS EN SILLA DE RUEDAS</w:t>
      </w:r>
      <w:r w:rsidR="008C79CA" w:rsidRPr="00CB3951">
        <w:rPr>
          <w:sz w:val="28"/>
        </w:rPr>
        <w:t xml:space="preserve"> </w:t>
      </w:r>
    </w:p>
    <w:tbl>
      <w:tblPr>
        <w:tblStyle w:val="Cuadrculamediana1-nfasis4"/>
        <w:tblW w:w="5000" w:type="pct"/>
        <w:tblLook w:val="0000"/>
      </w:tblPr>
      <w:tblGrid>
        <w:gridCol w:w="4359"/>
        <w:gridCol w:w="4355"/>
      </w:tblGrid>
      <w:tr w:rsidR="008C79CA" w:rsidRPr="007D5716">
        <w:trPr>
          <w:cnfStyle w:val="000000100000"/>
          <w:trHeight w:val="560"/>
        </w:trPr>
        <w:tc>
          <w:tcPr>
            <w:cnfStyle w:val="000010000000"/>
            <w:tcW w:w="2501" w:type="pct"/>
            <w:vMerge w:val="restart"/>
            <w:shd w:val="clear" w:color="auto" w:fill="E5DFEC" w:themeFill="accent4" w:themeFillTint="33"/>
          </w:tcPr>
          <w:p w:rsidR="008C79CA" w:rsidRDefault="008C79CA" w:rsidP="00CB3951">
            <w:pPr>
              <w:pStyle w:val="Ttulo2"/>
              <w:jc w:val="center"/>
              <w:outlineLvl w:val="1"/>
            </w:pPr>
            <w:r>
              <w:t xml:space="preserve">Club Organizador </w:t>
            </w:r>
            <w:r w:rsidRPr="00E70326">
              <w:rPr>
                <w:sz w:val="16"/>
              </w:rPr>
              <w:t>(</w:t>
            </w:r>
            <w:r>
              <w:rPr>
                <w:sz w:val="16"/>
              </w:rPr>
              <w:t>Resumen</w:t>
            </w:r>
            <w:r w:rsidRPr="00E70326">
              <w:rPr>
                <w:sz w:val="16"/>
              </w:rPr>
              <w:t>)</w:t>
            </w:r>
          </w:p>
          <w:p w:rsidR="008C79CA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 xml:space="preserve">Envío de la solicitud a la Federación Gallega de Tenis. 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Mínimo 50% de la dotación económica, 2.500€ para el año 2013. 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Colocación de la publicidad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Cesión de las instalaciones.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Informe de la competición:</w:t>
            </w:r>
          </w:p>
          <w:p w:rsidR="008C79CA" w:rsidRPr="00493A81" w:rsidRDefault="008C79CA" w:rsidP="00CB395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Planificación previa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C79CA" w:rsidRPr="00493A81" w:rsidRDefault="008C79CA" w:rsidP="00CB395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Bases.</w:t>
            </w:r>
          </w:p>
          <w:p w:rsidR="008C79CA" w:rsidRPr="00493A81" w:rsidRDefault="008C79CA" w:rsidP="00CB395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Cuadros y liquidación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C79CA" w:rsidRPr="00493A81" w:rsidRDefault="008C79CA" w:rsidP="00CB395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Modificaciones e incidencias.</w:t>
            </w:r>
          </w:p>
          <w:p w:rsidR="008C79CA" w:rsidRPr="00493A81" w:rsidRDefault="008C79CA" w:rsidP="00CB3951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Conclusiones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C79CA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 xml:space="preserve">Dossier fotográfico y de prensa. </w:t>
            </w:r>
          </w:p>
          <w:p w:rsidR="008C79CA" w:rsidRPr="004E7CE7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E7CE7">
              <w:rPr>
                <w:rFonts w:ascii="Calibri" w:hAnsi="Calibri"/>
                <w:sz w:val="22"/>
                <w:szCs w:val="22"/>
              </w:rPr>
              <w:t>Cumplir los plazos de cierre de inscripciones, sorteo y orden de juego.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 xml:space="preserve">Envío de las inscripciones al Juez Árbitro designado por la Federación. 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Elaboración del orden de juego, en coordinación con el juez árbitro. </w:t>
            </w:r>
          </w:p>
          <w:p w:rsidR="008C79CA" w:rsidRPr="00493A81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 xml:space="preserve">Envío actualizado diariamente de los resultados, cuadro, orden de juego a la FGT mediante enlace o documento. </w:t>
            </w:r>
          </w:p>
          <w:p w:rsidR="008C79CA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93A81">
              <w:rPr>
                <w:rFonts w:ascii="Calibri" w:hAnsi="Calibri"/>
                <w:bCs/>
                <w:sz w:val="22"/>
                <w:szCs w:val="22"/>
              </w:rPr>
              <w:t>Agua para los participantes.</w:t>
            </w:r>
          </w:p>
          <w:p w:rsidR="008C79CA" w:rsidRPr="00BD2A93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bCs/>
                <w:sz w:val="22"/>
                <w:szCs w:val="22"/>
              </w:rPr>
              <w:t>Trofeos. Ceremonia de entrega.</w:t>
            </w:r>
          </w:p>
          <w:p w:rsidR="008C79CA" w:rsidRPr="004F4158" w:rsidRDefault="008C79CA" w:rsidP="00CB395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1371B">
              <w:rPr>
                <w:rFonts w:ascii="Calibri" w:hAnsi="Calibri"/>
                <w:bCs/>
                <w:sz w:val="22"/>
                <w:szCs w:val="22"/>
              </w:rPr>
              <w:t xml:space="preserve">FACTSHETT con información de alojamiento, transporte, </w:t>
            </w:r>
            <w:r>
              <w:rPr>
                <w:rFonts w:ascii="Calibri" w:hAnsi="Calibri"/>
                <w:bCs/>
                <w:sz w:val="22"/>
                <w:szCs w:val="22"/>
              </w:rPr>
              <w:t>actividades paralelas, etc</w:t>
            </w:r>
            <w:r w:rsidRPr="0091371B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8C79CA" w:rsidRDefault="008C79CA" w:rsidP="00CB3951">
            <w:pPr>
              <w:pStyle w:val="Prrafodelista"/>
              <w:jc w:val="both"/>
              <w:rPr>
                <w:vertAlign w:val="superscript"/>
              </w:rPr>
            </w:pPr>
          </w:p>
          <w:p w:rsidR="008C79CA" w:rsidRPr="002302A3" w:rsidRDefault="008C79CA" w:rsidP="00CB3951">
            <w:pPr>
              <w:pStyle w:val="Prrafodelista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D6E3BC" w:themeFill="accent3" w:themeFillTint="66"/>
          </w:tcPr>
          <w:p w:rsidR="008C79CA" w:rsidRPr="002302A3" w:rsidRDefault="008C79CA" w:rsidP="00CB3951">
            <w:pPr>
              <w:pStyle w:val="Ttulo2"/>
              <w:jc w:val="center"/>
              <w:outlineLvl w:val="1"/>
              <w:cnfStyle w:val="000000100000"/>
            </w:pPr>
            <w:r w:rsidRPr="00F45692">
              <w:t>Federación Gallega de Tenis</w:t>
            </w:r>
            <w:r>
              <w:t xml:space="preserve"> </w:t>
            </w:r>
            <w:r w:rsidRPr="00360215">
              <w:rPr>
                <w:sz w:val="16"/>
              </w:rPr>
              <w:t>(Resumen)</w:t>
            </w:r>
          </w:p>
          <w:p w:rsidR="008C79CA" w:rsidRDefault="008C79CA" w:rsidP="00CB3951">
            <w:pPr>
              <w:pStyle w:val="Prrafodelista"/>
              <w:ind w:left="920"/>
              <w:jc w:val="both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Dotación económica (la FG</w:t>
            </w:r>
            <w:r>
              <w:rPr>
                <w:rFonts w:ascii="Calibri" w:hAnsi="Calibri"/>
                <w:sz w:val="22"/>
                <w:szCs w:val="22"/>
              </w:rPr>
              <w:t>T aporta 2.500€ para el año 2013</w:t>
            </w:r>
            <w:r w:rsidRPr="00F076A8">
              <w:rPr>
                <w:rFonts w:ascii="Calibri" w:hAnsi="Calibri"/>
                <w:sz w:val="22"/>
                <w:szCs w:val="22"/>
              </w:rPr>
              <w:t>).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bCs/>
                <w:sz w:val="22"/>
                <w:szCs w:val="22"/>
              </w:rPr>
              <w:t xml:space="preserve">Ayuda en arbitraje. Juez árbitro y Jueces de Silla. 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Pelotas de baja presión.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Pelotas para la organización.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Coordinador de organización.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Servicio de departamento de prensa.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Lonas federación y patrocinadores.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Difusión y promoción de Web y mediante mailing.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>Presencia institucional de la Federación Gallega de Tenis.</w:t>
            </w:r>
          </w:p>
          <w:p w:rsidR="008C79CA" w:rsidRPr="00F076A8" w:rsidRDefault="008C79CA" w:rsidP="00CB3951">
            <w:pPr>
              <w:pStyle w:val="Prrafodelista"/>
              <w:numPr>
                <w:ilvl w:val="0"/>
                <w:numId w:val="9"/>
              </w:numPr>
              <w:ind w:left="794"/>
              <w:jc w:val="both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076A8">
              <w:rPr>
                <w:rFonts w:ascii="Calibri" w:hAnsi="Calibri"/>
                <w:sz w:val="22"/>
                <w:szCs w:val="22"/>
              </w:rPr>
              <w:t xml:space="preserve">Gestión de actividades paralelas. </w:t>
            </w:r>
          </w:p>
          <w:p w:rsidR="008C79CA" w:rsidRPr="00AC6561" w:rsidRDefault="008C79CA" w:rsidP="00CB3951">
            <w:pPr>
              <w:pStyle w:val="Ttulo2"/>
              <w:ind w:left="720"/>
              <w:outlineLvl w:val="1"/>
              <w:cnfStyle w:val="000000100000"/>
              <w:rPr>
                <w:color w:val="FF0000"/>
                <w:sz w:val="18"/>
                <w:szCs w:val="18"/>
              </w:rPr>
            </w:pPr>
          </w:p>
        </w:tc>
      </w:tr>
      <w:tr w:rsidR="008C79CA" w:rsidRPr="007D5716">
        <w:trPr>
          <w:trHeight w:val="3221"/>
        </w:trPr>
        <w:tc>
          <w:tcPr>
            <w:cnfStyle w:val="000010000000"/>
            <w:tcW w:w="2501" w:type="pct"/>
            <w:vMerge/>
            <w:shd w:val="clear" w:color="auto" w:fill="E5DFEC" w:themeFill="accent4" w:themeFillTint="33"/>
          </w:tcPr>
          <w:p w:rsidR="008C79CA" w:rsidRDefault="008C79CA" w:rsidP="00CB3951">
            <w:pPr>
              <w:pStyle w:val="Ttulo2"/>
              <w:jc w:val="center"/>
              <w:outlineLvl w:val="1"/>
            </w:pPr>
          </w:p>
        </w:tc>
        <w:tc>
          <w:tcPr>
            <w:tcW w:w="2499" w:type="pct"/>
            <w:shd w:val="clear" w:color="auto" w:fill="FBD4B4" w:themeFill="accent6" w:themeFillTint="66"/>
          </w:tcPr>
          <w:p w:rsidR="008C79CA" w:rsidRDefault="008C79CA" w:rsidP="00CB3951">
            <w:pPr>
              <w:pStyle w:val="Ttulo2"/>
              <w:jc w:val="center"/>
              <w:outlineLvl w:val="1"/>
              <w:cnfStyle w:val="000000000000"/>
            </w:pPr>
          </w:p>
          <w:p w:rsidR="008C79CA" w:rsidRPr="00E93113" w:rsidRDefault="008C79CA" w:rsidP="00CB3951">
            <w:pPr>
              <w:pStyle w:val="Ttulo2"/>
              <w:jc w:val="center"/>
              <w:outlineLvl w:val="1"/>
              <w:cnfStyle w:val="000000000000"/>
            </w:pPr>
            <w:r>
              <w:t>VALORACIÓN AYUDA</w:t>
            </w:r>
          </w:p>
          <w:p w:rsidR="008C79CA" w:rsidRPr="00C44C1E" w:rsidRDefault="008C79CA" w:rsidP="00CB3951">
            <w:pPr>
              <w:pStyle w:val="Ttulo2"/>
              <w:jc w:val="center"/>
              <w:outlineLvl w:val="1"/>
              <w:cnfStyle w:val="000000000000"/>
            </w:pPr>
            <w:r w:rsidRPr="00C44C1E">
              <w:t>6.000 €</w:t>
            </w:r>
          </w:p>
        </w:tc>
      </w:tr>
    </w:tbl>
    <w:p w:rsidR="008C79CA" w:rsidRDefault="008C79CA" w:rsidP="008C79CA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8C79CA" w:rsidRPr="00610D17" w:rsidRDefault="008C79CA" w:rsidP="008C79CA">
      <w:pPr>
        <w:pStyle w:val="Ttulo1"/>
      </w:pPr>
      <w:r w:rsidRPr="00610D17">
        <w:t>PLIEGO DE CONDICIONES PARA LA ORGANIZACIÓN DE LOS CAMPEONATO</w:t>
      </w:r>
      <w:r>
        <w:t>S</w:t>
      </w:r>
      <w:r w:rsidRPr="00610D17">
        <w:t xml:space="preserve"> GALLEGO</w:t>
      </w:r>
      <w:r>
        <w:t>S</w:t>
      </w:r>
      <w:r w:rsidRPr="00610D17">
        <w:t xml:space="preserve">  </w:t>
      </w:r>
      <w:r>
        <w:t xml:space="preserve">ABSOLUTO Y BENJAMÍN. </w:t>
      </w:r>
    </w:p>
    <w:p w:rsidR="008C79CA" w:rsidRPr="00610D17" w:rsidRDefault="008C79CA" w:rsidP="008C79CA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comité de competición, por delegación de la Federación Gallega de Tenis, ha aprobado el siguiente pliego para la organización de los siguientes campeonatos Gallegos:</w:t>
      </w:r>
    </w:p>
    <w:p w:rsidR="008C79CA" w:rsidRPr="00610D17" w:rsidRDefault="008C79CA" w:rsidP="008C79CA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Campeonato Gallego </w:t>
      </w:r>
      <w:r w:rsidR="00137F05">
        <w:rPr>
          <w:rFonts w:ascii="Calibri" w:hAnsi="Calibri"/>
          <w:sz w:val="20"/>
          <w:szCs w:val="20"/>
        </w:rPr>
        <w:t xml:space="preserve">Absoluto “Memorial Antonio </w:t>
      </w:r>
      <w:proofErr w:type="spellStart"/>
      <w:r w:rsidR="00137F05">
        <w:rPr>
          <w:rFonts w:ascii="Calibri" w:hAnsi="Calibri"/>
          <w:sz w:val="20"/>
          <w:szCs w:val="20"/>
        </w:rPr>
        <w:t>Santorio</w:t>
      </w:r>
      <w:proofErr w:type="spellEnd"/>
      <w:r w:rsidR="00137F05">
        <w:rPr>
          <w:rFonts w:ascii="Calibri" w:hAnsi="Calibri"/>
          <w:sz w:val="20"/>
          <w:szCs w:val="20"/>
        </w:rPr>
        <w:t xml:space="preserve">”. </w:t>
      </w:r>
      <w:r>
        <w:rPr>
          <w:rFonts w:ascii="Calibri" w:hAnsi="Calibri"/>
          <w:sz w:val="20"/>
          <w:szCs w:val="20"/>
        </w:rPr>
        <w:t xml:space="preserve"> </w:t>
      </w:r>
    </w:p>
    <w:p w:rsidR="008C79CA" w:rsidRPr="002B7957" w:rsidRDefault="008C79CA" w:rsidP="008C79CA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 w:rsidRPr="006146BD">
        <w:rPr>
          <w:rFonts w:ascii="Calibri" w:hAnsi="Calibri"/>
          <w:sz w:val="20"/>
          <w:szCs w:val="20"/>
        </w:rPr>
        <w:t xml:space="preserve">Fecha </w:t>
      </w:r>
      <w:r w:rsidR="00CB3951">
        <w:rPr>
          <w:rFonts w:ascii="Calibri" w:hAnsi="Calibri"/>
          <w:sz w:val="20"/>
          <w:szCs w:val="20"/>
        </w:rPr>
        <w:t>19 al 28</w:t>
      </w:r>
      <w:r>
        <w:rPr>
          <w:rFonts w:ascii="Calibri" w:hAnsi="Calibri"/>
          <w:sz w:val="20"/>
          <w:szCs w:val="20"/>
        </w:rPr>
        <w:t xml:space="preserve"> de Julio de 2013</w:t>
      </w:r>
      <w:r w:rsidRPr="002B7957">
        <w:rPr>
          <w:rFonts w:ascii="Calibri" w:hAnsi="Calibri"/>
          <w:sz w:val="20"/>
          <w:szCs w:val="20"/>
        </w:rPr>
        <w:t>.</w:t>
      </w:r>
    </w:p>
    <w:p w:rsidR="008C79CA" w:rsidRPr="006146BD" w:rsidRDefault="008C79CA" w:rsidP="008C79CA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6146BD">
        <w:rPr>
          <w:rFonts w:ascii="Calibri" w:hAnsi="Calibri"/>
          <w:sz w:val="20"/>
          <w:szCs w:val="20"/>
        </w:rPr>
        <w:t xml:space="preserve">Campeonato </w:t>
      </w:r>
      <w:r>
        <w:rPr>
          <w:rFonts w:ascii="Calibri" w:hAnsi="Calibri"/>
          <w:sz w:val="20"/>
          <w:szCs w:val="20"/>
        </w:rPr>
        <w:t>Gallego Benjamín</w:t>
      </w:r>
      <w:r w:rsidRPr="006146BD">
        <w:rPr>
          <w:rFonts w:ascii="Calibri" w:hAnsi="Calibri"/>
          <w:sz w:val="20"/>
          <w:szCs w:val="20"/>
        </w:rPr>
        <w:t>.</w:t>
      </w:r>
    </w:p>
    <w:p w:rsidR="00CB3951" w:rsidRDefault="008C79CA" w:rsidP="008C79CA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</w:t>
      </w:r>
      <w:r w:rsidR="00CB3951">
        <w:rPr>
          <w:rFonts w:ascii="Calibri" w:hAnsi="Calibri"/>
          <w:sz w:val="20"/>
          <w:szCs w:val="20"/>
        </w:rPr>
        <w:t>19</w:t>
      </w:r>
      <w:r>
        <w:rPr>
          <w:rFonts w:ascii="Calibri" w:hAnsi="Calibri"/>
          <w:sz w:val="20"/>
          <w:szCs w:val="20"/>
        </w:rPr>
        <w:t xml:space="preserve"> al </w:t>
      </w:r>
      <w:r w:rsidR="00CB3951">
        <w:rPr>
          <w:rFonts w:ascii="Calibri" w:hAnsi="Calibri"/>
          <w:sz w:val="20"/>
          <w:szCs w:val="20"/>
        </w:rPr>
        <w:t>28</w:t>
      </w:r>
      <w:r>
        <w:rPr>
          <w:rFonts w:ascii="Calibri" w:hAnsi="Calibri"/>
          <w:sz w:val="20"/>
          <w:szCs w:val="20"/>
        </w:rPr>
        <w:t xml:space="preserve"> de Julio de 2013.</w:t>
      </w:r>
    </w:p>
    <w:p w:rsidR="00CB3951" w:rsidRDefault="00CB3951" w:rsidP="00CB3951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Tenis en Silla 2013</w:t>
      </w:r>
    </w:p>
    <w:p w:rsidR="008C79CA" w:rsidRPr="00610D17" w:rsidRDefault="00CB3951" w:rsidP="00CB3951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25 al 28 de Julio de 2013. </w:t>
      </w:r>
    </w:p>
    <w:p w:rsidR="008C79CA" w:rsidRPr="00610D17" w:rsidRDefault="008C79CA" w:rsidP="008C79CA">
      <w:pPr>
        <w:pStyle w:val="Ttulo3"/>
        <w:jc w:val="both"/>
      </w:pPr>
      <w:r w:rsidRPr="00610D17">
        <w:t>OBJETO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presente pliego tiene por objeto la adjudicación de la organización de los Ca</w:t>
      </w:r>
      <w:r>
        <w:rPr>
          <w:rFonts w:ascii="Calibri" w:hAnsi="Calibri"/>
          <w:sz w:val="20"/>
          <w:szCs w:val="20"/>
        </w:rPr>
        <w:t>mpeonatos Gallegos Absoluto</w:t>
      </w:r>
      <w:r w:rsidR="00137F05">
        <w:rPr>
          <w:rFonts w:ascii="Calibri" w:hAnsi="Calibri"/>
          <w:sz w:val="20"/>
          <w:szCs w:val="20"/>
        </w:rPr>
        <w:t xml:space="preserve"> “Memorial Antonio </w:t>
      </w:r>
      <w:proofErr w:type="spellStart"/>
      <w:r w:rsidR="00137F05">
        <w:rPr>
          <w:rFonts w:ascii="Calibri" w:hAnsi="Calibri"/>
          <w:sz w:val="20"/>
          <w:szCs w:val="20"/>
        </w:rPr>
        <w:t>Santorio</w:t>
      </w:r>
      <w:proofErr w:type="spellEnd"/>
      <w:r w:rsidR="00137F05">
        <w:rPr>
          <w:rFonts w:ascii="Calibri" w:hAnsi="Calibri"/>
          <w:sz w:val="20"/>
          <w:szCs w:val="20"/>
        </w:rPr>
        <w:t>”</w:t>
      </w:r>
      <w:r w:rsidR="00CB3951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 Benjamín</w:t>
      </w:r>
      <w:r w:rsidR="00CB3951">
        <w:rPr>
          <w:rFonts w:ascii="Calibri" w:hAnsi="Calibri"/>
          <w:sz w:val="20"/>
          <w:szCs w:val="20"/>
        </w:rPr>
        <w:t>, y Campeonato Gallego de Tenis en silla</w:t>
      </w:r>
      <w:r w:rsidRPr="00610D17">
        <w:rPr>
          <w:rFonts w:ascii="Calibri" w:hAnsi="Calibri"/>
          <w:sz w:val="20"/>
          <w:szCs w:val="20"/>
        </w:rPr>
        <w:t xml:space="preserve">.  Esta competición será organizada por el club designado y compartirá la responsabilidad con la Federación Gallega de Tenis </w:t>
      </w:r>
      <w:r>
        <w:rPr>
          <w:rFonts w:ascii="Calibri" w:hAnsi="Calibri"/>
          <w:sz w:val="20"/>
          <w:szCs w:val="20"/>
        </w:rPr>
        <w:t>para el año 2013</w:t>
      </w:r>
      <w:r w:rsidRPr="00610D17">
        <w:rPr>
          <w:rFonts w:ascii="Calibri" w:hAnsi="Calibri"/>
          <w:sz w:val="20"/>
          <w:szCs w:val="20"/>
        </w:rPr>
        <w:t>.</w:t>
      </w:r>
    </w:p>
    <w:p w:rsidR="008C79CA" w:rsidRPr="00610D17" w:rsidRDefault="008C79CA" w:rsidP="008C79CA">
      <w:pPr>
        <w:pStyle w:val="Ttulo3"/>
        <w:jc w:val="both"/>
      </w:pPr>
      <w:r w:rsidRPr="00610D17">
        <w:t>ALCANCE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Establecer los criterios y características de designación y desarrollo de la competición, determinando los rangos de actuación y responsabilidad de los clubes organizadores y de la propia Federación Gallega de Tenis. E</w:t>
      </w:r>
      <w:r>
        <w:rPr>
          <w:rFonts w:ascii="Calibri" w:hAnsi="Calibri"/>
          <w:sz w:val="20"/>
          <w:szCs w:val="20"/>
        </w:rPr>
        <w:t>sta definición se restringirá a los</w:t>
      </w:r>
      <w:r w:rsidRPr="00610D17">
        <w:rPr>
          <w:rFonts w:ascii="Calibri" w:hAnsi="Calibri"/>
          <w:sz w:val="20"/>
          <w:szCs w:val="20"/>
        </w:rPr>
        <w:t xml:space="preserve"> campeonatos gallegos  femenino</w:t>
      </w:r>
      <w:r>
        <w:rPr>
          <w:rFonts w:ascii="Calibri" w:hAnsi="Calibri"/>
          <w:sz w:val="20"/>
          <w:szCs w:val="20"/>
        </w:rPr>
        <w:t>s</w:t>
      </w:r>
      <w:r w:rsidRPr="00610D17">
        <w:rPr>
          <w:rFonts w:ascii="Calibri" w:hAnsi="Calibri"/>
          <w:sz w:val="20"/>
          <w:szCs w:val="20"/>
        </w:rPr>
        <w:t>, masculino</w:t>
      </w:r>
      <w:r>
        <w:rPr>
          <w:rFonts w:ascii="Calibri" w:hAnsi="Calibri"/>
          <w:sz w:val="20"/>
          <w:szCs w:val="20"/>
        </w:rPr>
        <w:t>s</w:t>
      </w:r>
      <w:r w:rsidRPr="00610D17">
        <w:rPr>
          <w:rFonts w:ascii="Calibri" w:hAnsi="Calibri"/>
          <w:sz w:val="20"/>
          <w:szCs w:val="20"/>
        </w:rPr>
        <w:t xml:space="preserve"> tan</w:t>
      </w:r>
      <w:r>
        <w:rPr>
          <w:rFonts w:ascii="Calibri" w:hAnsi="Calibri"/>
          <w:sz w:val="20"/>
          <w:szCs w:val="20"/>
        </w:rPr>
        <w:t xml:space="preserve">to en individual como en dobles. </w:t>
      </w:r>
    </w:p>
    <w:p w:rsidR="008C79CA" w:rsidRPr="00610D17" w:rsidRDefault="008C79CA" w:rsidP="008C79CA">
      <w:pPr>
        <w:pStyle w:val="Ttulo3"/>
        <w:jc w:val="both"/>
      </w:pPr>
      <w:r w:rsidRPr="00610D17">
        <w:t>PRESUPUESTO FEDERATIVO</w:t>
      </w:r>
    </w:p>
    <w:p w:rsidR="008C79CA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cantidad que destinará la Federación Gallega de Tenis a estas competiciones , asciende a </w:t>
      </w:r>
      <w:r>
        <w:rPr>
          <w:rFonts w:ascii="Calibri" w:hAnsi="Calibri"/>
          <w:sz w:val="20"/>
          <w:szCs w:val="20"/>
        </w:rPr>
        <w:t>SEISMIL EUROS (6000€), repartidos de la siguiente manera:</w:t>
      </w:r>
    </w:p>
    <w:p w:rsidR="008C79CA" w:rsidRPr="006146BD" w:rsidRDefault="008C79CA" w:rsidP="008C79CA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6146BD">
        <w:rPr>
          <w:rFonts w:ascii="Calibri" w:hAnsi="Calibri"/>
          <w:sz w:val="20"/>
          <w:szCs w:val="20"/>
        </w:rPr>
        <w:t xml:space="preserve">Campeonato Gallego </w:t>
      </w:r>
      <w:r>
        <w:rPr>
          <w:rFonts w:ascii="Calibri" w:hAnsi="Calibri"/>
          <w:sz w:val="20"/>
          <w:szCs w:val="20"/>
        </w:rPr>
        <w:t>Absoluto</w:t>
      </w:r>
      <w:r w:rsidR="00137F05">
        <w:rPr>
          <w:rFonts w:ascii="Calibri" w:hAnsi="Calibri"/>
          <w:sz w:val="20"/>
          <w:szCs w:val="20"/>
        </w:rPr>
        <w:t xml:space="preserve"> “Memorial Antonio </w:t>
      </w:r>
      <w:proofErr w:type="spellStart"/>
      <w:r w:rsidR="00137F05">
        <w:rPr>
          <w:rFonts w:ascii="Calibri" w:hAnsi="Calibri"/>
          <w:sz w:val="20"/>
          <w:szCs w:val="20"/>
        </w:rPr>
        <w:t>Santorio</w:t>
      </w:r>
      <w:proofErr w:type="spellEnd"/>
      <w:r w:rsidR="00137F05">
        <w:rPr>
          <w:rFonts w:ascii="Calibri" w:hAnsi="Calibri"/>
          <w:sz w:val="20"/>
          <w:szCs w:val="20"/>
        </w:rPr>
        <w:t xml:space="preserve">” </w:t>
      </w:r>
      <w:r w:rsidR="006B0C37">
        <w:rPr>
          <w:rFonts w:ascii="Calibri" w:hAnsi="Calibri"/>
          <w:sz w:val="20"/>
          <w:szCs w:val="20"/>
        </w:rPr>
        <w:t>. Campeonato Gallego Benjamín. Campeonato Gallego de Tenis en Silla</w:t>
      </w:r>
    </w:p>
    <w:p w:rsidR="006B0C37" w:rsidRDefault="008C79CA" w:rsidP="008C79CA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2500 €</w:t>
      </w:r>
    </w:p>
    <w:p w:rsidR="008C79CA" w:rsidRDefault="006B0C37" w:rsidP="008C79CA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</w:t>
      </w:r>
      <w:r w:rsidR="00C122DD">
        <w:rPr>
          <w:rFonts w:ascii="Calibri" w:hAnsi="Calibri"/>
          <w:sz w:val="20"/>
          <w:szCs w:val="20"/>
        </w:rPr>
        <w:t>mica tenis en silla 6</w:t>
      </w:r>
      <w:r>
        <w:rPr>
          <w:rFonts w:ascii="Calibri" w:hAnsi="Calibri"/>
          <w:sz w:val="20"/>
          <w:szCs w:val="20"/>
        </w:rPr>
        <w:t>00 €</w:t>
      </w:r>
    </w:p>
    <w:p w:rsidR="008C79CA" w:rsidRDefault="008C79CA" w:rsidP="008C79CA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Juez Árbitro 525</w:t>
      </w:r>
      <w:r w:rsidR="00C122D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€</w:t>
      </w:r>
      <w:r w:rsidR="00C122DD">
        <w:rPr>
          <w:rFonts w:ascii="Calibri" w:hAnsi="Calibri"/>
          <w:sz w:val="20"/>
          <w:szCs w:val="20"/>
        </w:rPr>
        <w:t>.</w:t>
      </w:r>
    </w:p>
    <w:p w:rsidR="008C79CA" w:rsidRPr="002B7957" w:rsidRDefault="008C79CA" w:rsidP="008C79CA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Jueces de silla 1775 €</w:t>
      </w:r>
      <w:r w:rsidR="00C122DD">
        <w:rPr>
          <w:rFonts w:ascii="Calibri" w:hAnsi="Calibri"/>
          <w:sz w:val="20"/>
          <w:szCs w:val="20"/>
        </w:rPr>
        <w:t>.</w:t>
      </w:r>
    </w:p>
    <w:p w:rsidR="008C79CA" w:rsidRDefault="008C79CA" w:rsidP="008C79CA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300 €</w:t>
      </w:r>
      <w:r w:rsidR="00C122DD">
        <w:rPr>
          <w:rFonts w:ascii="Calibri" w:hAnsi="Calibri"/>
          <w:sz w:val="20"/>
          <w:szCs w:val="20"/>
        </w:rPr>
        <w:t>.</w:t>
      </w:r>
    </w:p>
    <w:p w:rsidR="00CB3951" w:rsidRDefault="008C79CA" w:rsidP="008C79CA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900€ (</w:t>
      </w:r>
      <w:r w:rsidRPr="00FD242F">
        <w:rPr>
          <w:rFonts w:ascii="Calibri" w:hAnsi="Calibri"/>
          <w:sz w:val="20"/>
          <w:szCs w:val="20"/>
        </w:rPr>
        <w:t xml:space="preserve">coordinación, lonas, </w:t>
      </w:r>
      <w:r>
        <w:rPr>
          <w:rFonts w:ascii="Calibri" w:hAnsi="Calibri"/>
          <w:sz w:val="20"/>
          <w:szCs w:val="20"/>
        </w:rPr>
        <w:t xml:space="preserve">prensa, </w:t>
      </w:r>
      <w:r w:rsidRPr="00FD242F">
        <w:rPr>
          <w:rFonts w:ascii="Calibri" w:hAnsi="Calibri"/>
          <w:sz w:val="20"/>
          <w:szCs w:val="20"/>
        </w:rPr>
        <w:t>difusión, etc. )</w:t>
      </w:r>
    </w:p>
    <w:p w:rsidR="008C79CA" w:rsidRPr="00610D17" w:rsidRDefault="008C79CA" w:rsidP="008C79CA">
      <w:pPr>
        <w:pStyle w:val="Ttulo3"/>
        <w:jc w:val="both"/>
      </w:pPr>
      <w:r w:rsidRPr="00610D17">
        <w:t>PROCEDIMIENTO DE ASIGNACIÓN DE SEDE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organización de la competición se adjudicará mediante procedimiento abierto en el que se valorará por parte del comité de competición la oferta técnica, la oferta económica, las mejoras organizativas y además se tendrán en cuentas criterios de rotación geográfica y </w:t>
      </w:r>
      <w:r w:rsidRPr="00030E03">
        <w:rPr>
          <w:rFonts w:ascii="Calibri" w:hAnsi="Calibri"/>
          <w:sz w:val="20"/>
          <w:szCs w:val="20"/>
        </w:rPr>
        <w:t>el balance de la organización con carácter histórico.</w:t>
      </w:r>
    </w:p>
    <w:p w:rsidR="008C79CA" w:rsidRPr="00610D17" w:rsidRDefault="008C79CA" w:rsidP="008C79CA">
      <w:pPr>
        <w:pStyle w:val="Ttulo3"/>
        <w:jc w:val="both"/>
      </w:pPr>
      <w:r w:rsidRPr="00610D17">
        <w:t>CONDICIONES DE APTITUD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Solo podrán optar a ser sede de organización aquellos clubes afiliados a la Federación Gallega de Tenis, que acrediten cumplir los siguientes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requisitos: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Entregar cubierta la hoja de solicitud, aportando los documentos justificativos anexos.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Tener plena capacidad técnica, material y humana para desarrollar la competición. Para ello deberán acreditar que se pondrá al servicio de la organización durante los días y horarios señalados:</w:t>
      </w:r>
    </w:p>
    <w:p w:rsidR="008C79CA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Dotación económica mínima de 2500 € para 2013. </w:t>
      </w:r>
    </w:p>
    <w:p w:rsidR="008C79CA" w:rsidRPr="00610D17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5</w:t>
      </w:r>
      <w:r w:rsidRPr="00610D17">
        <w:rPr>
          <w:rFonts w:ascii="Calibri" w:hAnsi="Calibri"/>
          <w:sz w:val="20"/>
          <w:szCs w:val="20"/>
        </w:rPr>
        <w:t xml:space="preserve"> pistas de la misma localización, de características reglamentarias y en correctas condiciones de uso, tanto para la competición de individuales como para la de dobles.</w:t>
      </w:r>
    </w:p>
    <w:p w:rsidR="008C79CA" w:rsidRPr="00610D17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Locales de higiene que permitan desarrollar las actividades de aseo, vestuario e higiene tanto para los jugadores como para los </w:t>
      </w:r>
      <w:r w:rsidR="006B0C37">
        <w:rPr>
          <w:rFonts w:ascii="Calibri" w:hAnsi="Calibri"/>
          <w:sz w:val="20"/>
          <w:szCs w:val="20"/>
        </w:rPr>
        <w:t xml:space="preserve">acompañantes, y adaptadas a personas con discapacidad. </w:t>
      </w:r>
    </w:p>
    <w:p w:rsidR="008C79CA" w:rsidRPr="00610D17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restauración durante el periodo y horarios de competición, garantizando los servicios de avituallamiento y alimentación.</w:t>
      </w:r>
    </w:p>
    <w:p w:rsidR="008C79CA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 o espacio exclusivo para el desarrollo de la actividad del juez árbitro.</w:t>
      </w:r>
    </w:p>
    <w:p w:rsidR="008C79CA" w:rsidRPr="00610D17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Facilitar agua para cada partido de la competición. </w:t>
      </w:r>
    </w:p>
    <w:p w:rsidR="006B0C37" w:rsidRDefault="008C79CA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Designar un equipo de organización compuesto por al menos 3 personas, 1 director y 2 adjuntos. El director será la persona de contacto, por parte de la organización.</w:t>
      </w:r>
    </w:p>
    <w:p w:rsidR="008C79CA" w:rsidRPr="00610D17" w:rsidRDefault="006B0C37" w:rsidP="008C79CA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Acceso a las pistas para personas con discapacidad. 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Colocación de publicidad de la Federación en las vallas de las pistas, durante el periodo de competición.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Abrir las instalaciones del propio club, al uso de los jugadores, acompañantes y público, durante el periodo de competición.</w:t>
      </w:r>
    </w:p>
    <w:p w:rsidR="008C79CA" w:rsidRPr="00505809" w:rsidRDefault="008C79CA" w:rsidP="008C79CA">
      <w:r w:rsidRPr="00610D17">
        <w:rPr>
          <w:rFonts w:ascii="Calibri" w:hAnsi="Calibri"/>
          <w:sz w:val="20"/>
          <w:szCs w:val="20"/>
        </w:rPr>
        <w:t>Preparar y asumir la organización de la entrega de trofeos una vez concluida la competición, encargándose de invitar a las autoridades pertinentes y bajo la supervisión de FGTenis.</w:t>
      </w:r>
      <w:r>
        <w:rPr>
          <w:rFonts w:ascii="Calibri" w:hAnsi="Calibri"/>
          <w:sz w:val="20"/>
          <w:szCs w:val="20"/>
        </w:rPr>
        <w:t xml:space="preserve"> (</w:t>
      </w:r>
      <w:r w:rsidRPr="00030E03">
        <w:rPr>
          <w:rFonts w:ascii="Calibri" w:hAnsi="Calibri"/>
          <w:sz w:val="16"/>
          <w:szCs w:val="20"/>
        </w:rPr>
        <w:t>desarrollado en el apartado de obligaciones organizativas</w:t>
      </w:r>
      <w:r>
        <w:rPr>
          <w:rFonts w:ascii="Calibri" w:hAnsi="Calibri"/>
          <w:sz w:val="20"/>
          <w:szCs w:val="20"/>
        </w:rPr>
        <w:t>)</w:t>
      </w:r>
    </w:p>
    <w:p w:rsidR="008C79CA" w:rsidRPr="00610D17" w:rsidRDefault="008C79CA" w:rsidP="008C79CA">
      <w:pPr>
        <w:pStyle w:val="Ttulo3"/>
        <w:jc w:val="both"/>
      </w:pPr>
      <w:r w:rsidRPr="00610D17">
        <w:t>CRITERIOS DE VALORACIÓN ADICIONAL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 tendrán en cuenta mejoras ofertadas, como pueden ser: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Facilitar la utilización total o parcial de un mayor número de pistas para la competición, para uso en la competición o como elemento complementario.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Ofrecer mejoras en los premios. Esta mejora se cuantificará y se tendrá en cuenta a nivel económico.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Aumentar el número de partidos regulados por Jueces de Silla, para entenderse esta opción como mejora, todos los Jueces de Silla, deberán ser titulados. Esta mejora se cuantificará y se tendrá en cuenta a nivel económico.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Completar el avituallamiento y ofrecer algo más que agua a los jugadores. Esta mejora se cuantificará y se tendrá en cuenta a nivel económico.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Permitir la utilización de espacios exclusivos para jugadores, dotados de elementos de entretenimiento.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Poner a disposición de organización, espacios web o plataformas de gestión online y a tiempo real de los trámites y seguimiento diario de la competición.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Organización de actividades y eventos paralelos, a nivel de promoción del tenis en general o para el entretenimiento de los propios jugadores.</w:t>
      </w:r>
    </w:p>
    <w:p w:rsidR="008C79CA" w:rsidRPr="00610D17" w:rsidRDefault="008C79CA" w:rsidP="008C79CA">
      <w:r w:rsidRPr="00610D17">
        <w:rPr>
          <w:rFonts w:ascii="Calibri" w:hAnsi="Calibri"/>
          <w:sz w:val="20"/>
          <w:szCs w:val="20"/>
        </w:rPr>
        <w:t>Servicio de transporte regulado que facilite el acceso al club .</w:t>
      </w:r>
    </w:p>
    <w:p w:rsidR="006B0C37" w:rsidRDefault="006B0C37" w:rsidP="008C79CA">
      <w:pPr>
        <w:pStyle w:val="Ttulo3"/>
        <w:jc w:val="both"/>
      </w:pPr>
    </w:p>
    <w:p w:rsidR="006B0C37" w:rsidRDefault="006B0C37" w:rsidP="008C79CA">
      <w:pPr>
        <w:pStyle w:val="Ttulo3"/>
        <w:jc w:val="both"/>
      </w:pPr>
    </w:p>
    <w:p w:rsidR="006B0C37" w:rsidRDefault="006B0C37" w:rsidP="006B0C37"/>
    <w:p w:rsidR="006B0C37" w:rsidRDefault="006B0C37" w:rsidP="006B0C37"/>
    <w:p w:rsidR="006B0C37" w:rsidRDefault="006B0C37" w:rsidP="006B0C37"/>
    <w:p w:rsidR="006B0C37" w:rsidRDefault="006B0C37" w:rsidP="006B0C37"/>
    <w:p w:rsidR="006B0C37" w:rsidRPr="006B0C37" w:rsidRDefault="006B0C37" w:rsidP="006B0C37"/>
    <w:p w:rsidR="008C79CA" w:rsidRPr="00610D17" w:rsidRDefault="008C79CA" w:rsidP="008C79CA">
      <w:pPr>
        <w:pStyle w:val="Ttulo3"/>
        <w:jc w:val="both"/>
      </w:pPr>
      <w:r w:rsidRPr="00610D17">
        <w:t>PROCEDIMIENTO DE ASIGNACIÓN</w:t>
      </w:r>
    </w:p>
    <w:p w:rsidR="008C79CA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Las solicitudes de organización serán presentadas en la federación gallega de tenis</w:t>
      </w:r>
      <w:r>
        <w:rPr>
          <w:rFonts w:ascii="Calibri" w:hAnsi="Calibri"/>
          <w:sz w:val="20"/>
          <w:szCs w:val="20"/>
        </w:rPr>
        <w:t xml:space="preserve">, </w:t>
      </w:r>
      <w:r w:rsidRPr="00610D17">
        <w:rPr>
          <w:rFonts w:ascii="Calibri" w:hAnsi="Calibri"/>
          <w:sz w:val="20"/>
          <w:szCs w:val="20"/>
        </w:rPr>
        <w:t>independientemente de cual sea el modo de p</w:t>
      </w:r>
      <w:r>
        <w:rPr>
          <w:rFonts w:ascii="Calibri" w:hAnsi="Calibri"/>
          <w:sz w:val="20"/>
          <w:szCs w:val="20"/>
        </w:rPr>
        <w:t xml:space="preserve">resentación de la documentación, en los siguientes plazos: </w:t>
      </w:r>
    </w:p>
    <w:p w:rsidR="006B0C37" w:rsidRDefault="006B0C37" w:rsidP="008C79C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Apertura del plazo</w:t>
      </w:r>
      <w:r w:rsidR="003B4993">
        <w:rPr>
          <w:rFonts w:ascii="Calibri" w:hAnsi="Calibri"/>
          <w:sz w:val="20"/>
          <w:szCs w:val="20"/>
        </w:rPr>
        <w:t xml:space="preserve"> solicitud</w:t>
      </w:r>
      <w:r>
        <w:rPr>
          <w:rFonts w:ascii="Calibri" w:hAnsi="Calibri"/>
          <w:sz w:val="20"/>
          <w:szCs w:val="20"/>
        </w:rPr>
        <w:t>:</w:t>
      </w:r>
    </w:p>
    <w:p w:rsidR="006B0C37" w:rsidRDefault="006B0C37" w:rsidP="008C79C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Lunes 14 de Enero de 2013.</w:t>
      </w:r>
    </w:p>
    <w:p w:rsidR="006B0C37" w:rsidRDefault="006B0C37" w:rsidP="008C79C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Cierre del plazo de solicitud:</w:t>
      </w:r>
    </w:p>
    <w:p w:rsidR="008C79CA" w:rsidRDefault="006B0C37" w:rsidP="008C79C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Jueves 24 de Enero de 2013.</w:t>
      </w:r>
    </w:p>
    <w:p w:rsidR="008C79CA" w:rsidRPr="00610D17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 documentación se presentará en un solo documento e identificado claramente en su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exterior, indicando nombre del solicitante y solicitud a la que se presente,  debiendo estar firmado por la persona que lo represente. En la documentación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presentada se diferenciarán claramente 3 apartados: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Formulario</w:t>
      </w:r>
      <w:r w:rsidRPr="00610D17">
        <w:rPr>
          <w:rFonts w:ascii="Calibri" w:hAnsi="Calibri"/>
          <w:sz w:val="20"/>
          <w:szCs w:val="20"/>
        </w:rPr>
        <w:t xml:space="preserve"> de solicitud, cubierto.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Técnica: Incluyendo mejoras y programación prevista.</w:t>
      </w:r>
    </w:p>
    <w:p w:rsidR="008C79CA" w:rsidRPr="00610D17" w:rsidRDefault="008C79CA" w:rsidP="008C79CA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Económica y otros criterios a tener en cuenta.</w:t>
      </w:r>
    </w:p>
    <w:p w:rsidR="008C79CA" w:rsidRDefault="008C79CA" w:rsidP="008C79CA"/>
    <w:p w:rsidR="008C79CA" w:rsidRPr="00794F9B" w:rsidRDefault="008C79CA" w:rsidP="008C79CA">
      <w:pPr>
        <w:pStyle w:val="Ttulo2"/>
      </w:pPr>
      <w:r w:rsidRPr="00794F9B">
        <w:t>PLIEGO DE PRESCRIPCIONES TÉCNICAS</w:t>
      </w:r>
    </w:p>
    <w:p w:rsidR="008C79CA" w:rsidRPr="00794F9B" w:rsidRDefault="008C79CA" w:rsidP="008C79CA">
      <w:pPr>
        <w:pStyle w:val="Ttulo4"/>
      </w:pPr>
      <w:r w:rsidRPr="00794F9B">
        <w:t>OBJETO DEL PRESENTE PLIEGO</w:t>
      </w:r>
    </w:p>
    <w:p w:rsidR="008C79CA" w:rsidRPr="00794F9B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presente pliego tiene por objeto determinar todas las funciones, responsabilidades y criterios de actuación que el club designado asumirá en el transcurso de la organización. Estos trabajo</w:t>
      </w:r>
      <w:r>
        <w:rPr>
          <w:rFonts w:ascii="Calibri" w:hAnsi="Calibri"/>
          <w:sz w:val="20"/>
          <w:szCs w:val="20"/>
        </w:rPr>
        <w:t>s</w:t>
      </w:r>
      <w:r w:rsidRPr="00794F9B">
        <w:rPr>
          <w:rFonts w:ascii="Calibri" w:hAnsi="Calibri"/>
          <w:sz w:val="20"/>
          <w:szCs w:val="20"/>
        </w:rPr>
        <w:t xml:space="preserve"> incluirán además de otros, la comunicación continua con la Federación Gallega de Tenis, a través de su representante Marco A. Casal Costas, Director de la Federación Gallega de Tenis.</w:t>
      </w:r>
    </w:p>
    <w:p w:rsidR="008C79CA" w:rsidRPr="00794F9B" w:rsidRDefault="008C79CA" w:rsidP="008C79CA">
      <w:pPr>
        <w:pStyle w:val="Ttulo4"/>
      </w:pPr>
      <w:r w:rsidRPr="00794F9B">
        <w:t>DESCRIPCIÓN DE LOS TRABAJOS, FUNCIONES Y RESPONSABILIDADES DEL ORGANIZADOR</w:t>
      </w:r>
    </w:p>
    <w:p w:rsidR="008C79CA" w:rsidRPr="00794F9B" w:rsidRDefault="008C79CA" w:rsidP="008C79CA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Club organizador ejercerá las funciones de responsable de organizador, estando bajo las directrices del gestor principal que es la propia federación.</w:t>
      </w:r>
    </w:p>
    <w:tbl>
      <w:tblPr>
        <w:tblStyle w:val="Cuadrculamediana1-nfasis4"/>
        <w:tblW w:w="5000" w:type="pct"/>
        <w:tblLook w:val="04A0"/>
      </w:tblPr>
      <w:tblGrid>
        <w:gridCol w:w="7004"/>
        <w:gridCol w:w="1710"/>
      </w:tblGrid>
      <w:tr w:rsidR="008C79CA" w:rsidRPr="00794F9B">
        <w:trPr>
          <w:cnfStyle w:val="100000000000"/>
        </w:trPr>
        <w:tc>
          <w:tcPr>
            <w:cnfStyle w:val="001000000000"/>
            <w:tcW w:w="4019" w:type="pct"/>
          </w:tcPr>
          <w:p w:rsidR="008C79CA" w:rsidRPr="00794F9B" w:rsidRDefault="008C79CA" w:rsidP="00CB3951">
            <w:pPr>
              <w:pStyle w:val="Ttulo4"/>
              <w:jc w:val="center"/>
              <w:outlineLvl w:val="3"/>
            </w:pPr>
            <w:r w:rsidRPr="00794F9B">
              <w:t>DESCRIPCIÓN</w:t>
            </w:r>
          </w:p>
        </w:tc>
        <w:tc>
          <w:tcPr>
            <w:tcW w:w="981" w:type="pct"/>
          </w:tcPr>
          <w:p w:rsidR="008C79CA" w:rsidRPr="00794F9B" w:rsidRDefault="008C79CA" w:rsidP="00CB3951">
            <w:pPr>
              <w:pStyle w:val="Ttulo4"/>
              <w:jc w:val="center"/>
              <w:outlineLvl w:val="3"/>
              <w:cnfStyle w:val="100000000000"/>
            </w:pPr>
            <w:r w:rsidRPr="00794F9B">
              <w:t>RESPONSABLE</w:t>
            </w:r>
          </w:p>
        </w:tc>
      </w:tr>
      <w:tr w:rsidR="008C79CA" w:rsidRPr="00794F9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8C79CA" w:rsidRPr="00D4383B" w:rsidRDefault="008C79CA" w:rsidP="00CB3951">
            <w:pPr>
              <w:pStyle w:val="Ttulo4"/>
              <w:outlineLvl w:val="3"/>
              <w:rPr>
                <w:sz w:val="20"/>
                <w:szCs w:val="20"/>
              </w:rPr>
            </w:pPr>
            <w:r w:rsidRPr="00D4383B">
              <w:t>Antes de la Competición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Homologación de torneo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plan de actuaciones con fechas y eventos mas significativos. Este plan debe ser aprobado por la FGTenis.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bases, cartel y documentación informativa. Esta deberá tener el visto bueno de la FGTenis.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Publicación en el calendario aprobado por la Federación Gallega de Tenis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Designación de Juez Arbitro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Gestión, recepción, validación, verificación y organización de inscripciones, así como preparación de documentación para el sorteo. El cierre de la inscripción será 24 horas antes de la realización del sorteo.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Sorteo de cuadros en la sede del club organizador. El sorteo será </w:t>
            </w:r>
            <w:r>
              <w:rPr>
                <w:b w:val="0"/>
                <w:sz w:val="20"/>
              </w:rPr>
              <w:t>realizado</w:t>
            </w:r>
            <w:r w:rsidRPr="00B0717F">
              <w:rPr>
                <w:b w:val="0"/>
                <w:sz w:val="20"/>
              </w:rPr>
              <w:t xml:space="preserve"> por el juez árbitro. El sorteo será al menos 60 horas antes del inicio del primer partido</w:t>
            </w:r>
            <w:r>
              <w:rPr>
                <w:b w:val="0"/>
                <w:sz w:val="20"/>
              </w:rPr>
              <w:t xml:space="preserve"> con presencia de un representante de la FGTenis. 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Horarios y orden de juego, será publicado y enviado a la federación gallega de tenis, al menos 48 horas antes del inicio del primer partido.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8C79CA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8C79CA">
              <w:rPr>
                <w:b w:val="0"/>
                <w:sz w:val="20"/>
              </w:rPr>
              <w:t>Envío de las pelotas de juego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8C79CA" w:rsidRPr="00B0717F" w:rsidRDefault="008C79CA" w:rsidP="00CB3951">
            <w:pPr>
              <w:pStyle w:val="Ttulo4"/>
              <w:outlineLvl w:val="3"/>
            </w:pPr>
            <w:r w:rsidRPr="00B0717F">
              <w:t>Durante la Competición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Disponer de las pelotas de juego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Colocar </w:t>
            </w:r>
            <w:r w:rsidRPr="00B0717F">
              <w:rPr>
                <w:b w:val="0"/>
                <w:sz w:val="20"/>
              </w:rPr>
              <w:t>bandas publicitarias de la FGTenis, s</w:t>
            </w:r>
            <w:r w:rsidR="00C122DD">
              <w:rPr>
                <w:b w:val="0"/>
                <w:sz w:val="20"/>
              </w:rPr>
              <w:t>erán enviadas por la propia FGTe</w:t>
            </w:r>
            <w:r w:rsidRPr="00B0717F">
              <w:rPr>
                <w:b w:val="0"/>
                <w:sz w:val="20"/>
              </w:rPr>
              <w:t>nis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Actualización de cuadros y ho</w:t>
            </w:r>
            <w:r>
              <w:rPr>
                <w:b w:val="0"/>
                <w:sz w:val="20"/>
              </w:rPr>
              <w:t xml:space="preserve">rarios a tiempo real, </w:t>
            </w:r>
            <w:r w:rsidRPr="00B0717F">
              <w:rPr>
                <w:b w:val="0"/>
                <w:sz w:val="20"/>
              </w:rPr>
              <w:t>con la menor periodicidad posible</w:t>
            </w:r>
            <w:r>
              <w:rPr>
                <w:b w:val="0"/>
                <w:sz w:val="20"/>
              </w:rPr>
              <w:t xml:space="preserve"> y al menos al finalizar la jornada. 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Facilitar la labor del Juez Arbitro poniendo a su disposición los medios solicitados, para desarrollar su actividad.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Presencia de alguno de los </w:t>
            </w:r>
            <w:r w:rsidRPr="00B0717F">
              <w:rPr>
                <w:b w:val="0"/>
                <w:sz w:val="20"/>
              </w:rPr>
              <w:t xml:space="preserve"> miembros del equipo organizador, durante los horarios de juego, así como tener habilitado el teléfono de contacto con la organización.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Mantener las condiciones de avituallamiento mínimas comprometidas.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702481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702481">
              <w:rPr>
                <w:b w:val="0"/>
                <w:sz w:val="20"/>
              </w:rPr>
              <w:t>Designación de los jueces de silla en el cuadro principal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Organizar la entrega de trofeos, </w:t>
            </w:r>
            <w:r>
              <w:rPr>
                <w:b w:val="0"/>
                <w:sz w:val="20"/>
              </w:rPr>
              <w:t xml:space="preserve">así </w:t>
            </w:r>
            <w:r w:rsidRPr="00B0717F">
              <w:rPr>
                <w:b w:val="0"/>
                <w:sz w:val="20"/>
              </w:rPr>
              <w:t>como en la invitación de autoridades y difusión mediática.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5000" w:type="pct"/>
            <w:gridSpan w:val="2"/>
          </w:tcPr>
          <w:p w:rsidR="008C79CA" w:rsidRPr="00B0717F" w:rsidRDefault="008C79CA" w:rsidP="00CB3951">
            <w:pPr>
              <w:pStyle w:val="Ttulo4"/>
              <w:outlineLvl w:val="3"/>
            </w:pPr>
            <w:r w:rsidRPr="00B0717F">
              <w:t>Después de la Competición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Tramitar la liquidación de los cuadros en los 5 días siguientes a la finalización de la competición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Garantizar la difusión de los resultados de la competición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8C79CA" w:rsidRPr="00B0717F">
        <w:trPr>
          <w:cnfStyle w:val="000000100000"/>
        </w:trPr>
        <w:tc>
          <w:tcPr>
            <w:cnfStyle w:val="001000000000"/>
            <w:tcW w:w="4019" w:type="pct"/>
          </w:tcPr>
          <w:p w:rsidR="008C79CA" w:rsidRPr="00B0717F" w:rsidRDefault="008C79CA" w:rsidP="00CB395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Dossier de Competición compuesto por Cuadros, Listado de Incidencias y Reportaje fotográfico.</w:t>
            </w:r>
          </w:p>
        </w:tc>
        <w:tc>
          <w:tcPr>
            <w:tcW w:w="981" w:type="pct"/>
          </w:tcPr>
          <w:p w:rsidR="008C79CA" w:rsidRPr="00B0717F" w:rsidRDefault="008C79CA" w:rsidP="00CB3951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</w:tbl>
    <w:p w:rsidR="008C79CA" w:rsidRDefault="008C79CA" w:rsidP="008C79CA">
      <w:pPr>
        <w:pStyle w:val="Ttulo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8C79CA" w:rsidRDefault="008C79CA" w:rsidP="008C79CA">
      <w:pPr>
        <w:pStyle w:val="Ttulo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8C79CA" w:rsidRDefault="008C79CA" w:rsidP="008C79CA">
      <w:pPr>
        <w:pStyle w:val="Ttulo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8C79CA" w:rsidRDefault="008C79CA" w:rsidP="008C79CA"/>
    <w:p w:rsidR="008C79CA" w:rsidRDefault="008C79CA" w:rsidP="008C79CA"/>
    <w:p w:rsidR="008C79CA" w:rsidRDefault="008C79CA" w:rsidP="008C79CA">
      <w:pPr>
        <w:pStyle w:val="Ttulo2"/>
      </w:pPr>
      <w:r>
        <w:t>FORMULARIO DE SOLICITUD</w:t>
      </w:r>
    </w:p>
    <w:tbl>
      <w:tblPr>
        <w:tblStyle w:val="Cuadrculamediana1-nfasis4"/>
        <w:tblW w:w="9818" w:type="dxa"/>
        <w:tblLook w:val="04A0"/>
      </w:tblPr>
      <w:tblGrid>
        <w:gridCol w:w="1847"/>
        <w:gridCol w:w="629"/>
        <w:gridCol w:w="1260"/>
        <w:gridCol w:w="810"/>
        <w:gridCol w:w="416"/>
        <w:gridCol w:w="63"/>
        <w:gridCol w:w="476"/>
        <w:gridCol w:w="324"/>
        <w:gridCol w:w="156"/>
        <w:gridCol w:w="690"/>
        <w:gridCol w:w="717"/>
        <w:gridCol w:w="644"/>
        <w:gridCol w:w="427"/>
        <w:gridCol w:w="296"/>
        <w:gridCol w:w="166"/>
        <w:gridCol w:w="435"/>
        <w:gridCol w:w="462"/>
      </w:tblGrid>
      <w:tr w:rsidR="008C79CA" w:rsidRPr="008863EA">
        <w:trPr>
          <w:gridAfter w:val="2"/>
          <w:cnfStyle w:val="100000000000"/>
          <w:wAfter w:w="897" w:type="dxa"/>
          <w:trHeight w:val="294"/>
        </w:trPr>
        <w:tc>
          <w:tcPr>
            <w:cnfStyle w:val="001000000000"/>
            <w:tcW w:w="3736" w:type="dxa"/>
            <w:gridSpan w:val="3"/>
            <w:shd w:val="clear" w:color="auto" w:fill="D9D9D9" w:themeFill="background1" w:themeFillShade="D9"/>
            <w:noWrap/>
          </w:tcPr>
          <w:p w:rsidR="008C79CA" w:rsidRPr="00F5236D" w:rsidRDefault="008C79CA" w:rsidP="00CB3951">
            <w:pPr>
              <w:pStyle w:val="Textodecuerpo"/>
              <w:rPr>
                <w:sz w:val="20"/>
              </w:rPr>
            </w:pPr>
            <w:r w:rsidRPr="00F5236D">
              <w:rPr>
                <w:sz w:val="20"/>
              </w:rPr>
              <w:t xml:space="preserve">CAMPEONATO GALLEGO </w:t>
            </w:r>
          </w:p>
        </w:tc>
        <w:tc>
          <w:tcPr>
            <w:tcW w:w="5185" w:type="dxa"/>
            <w:gridSpan w:val="12"/>
            <w:shd w:val="clear" w:color="auto" w:fill="D9D9D9" w:themeFill="background1" w:themeFillShade="D9"/>
          </w:tcPr>
          <w:p w:rsidR="008C79CA" w:rsidRPr="008863EA" w:rsidRDefault="008C79CA" w:rsidP="00CB3951">
            <w:pPr>
              <w:pStyle w:val="Textodecuerpo"/>
              <w:jc w:val="center"/>
              <w:cnfStyle w:val="100000000000"/>
            </w:pPr>
          </w:p>
        </w:tc>
      </w:tr>
      <w:tr w:rsidR="008C79CA" w:rsidRPr="008863EA">
        <w:trPr>
          <w:gridAfter w:val="2"/>
          <w:cnfStyle w:val="000000100000"/>
          <w:wAfter w:w="897" w:type="dxa"/>
          <w:trHeight w:val="46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FECHAS DE LA COMPETICIÓN</w:t>
            </w:r>
          </w:p>
        </w:tc>
        <w:tc>
          <w:tcPr>
            <w:tcW w:w="5185" w:type="dxa"/>
            <w:gridSpan w:val="12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right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8C79CA" w:rsidRPr="008863EA" w:rsidRDefault="008C79CA" w:rsidP="00CB3951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DATOS GENERALES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CLUB ORGANIZADOR: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DIRECCIÓN: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CIF: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DENOMINACIÓN DEL TORNEO: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HOMOLOGACIÓN RFET: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1847" w:type="dxa"/>
            <w:vMerge w:val="restart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TORNEO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1847" w:type="dxa"/>
            <w:vMerge/>
            <w:shd w:val="clear" w:color="auto" w:fill="C6D9F1" w:themeFill="text2" w:themeFillTint="33"/>
            <w:noWrap/>
          </w:tcPr>
          <w:p w:rsidR="008C79C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8C79CA" w:rsidRDefault="008C79CA" w:rsidP="00CB3951">
            <w:pPr>
              <w:pStyle w:val="Textodecuerpo"/>
              <w:tabs>
                <w:tab w:val="right" w:pos="1673"/>
              </w:tabs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2089" w:type="dxa"/>
            <w:gridSpan w:val="5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8C79CA" w:rsidRPr="003B6B2A" w:rsidRDefault="008C79CA" w:rsidP="00CB3951">
            <w:pPr>
              <w:pStyle w:val="Textodecuerpo"/>
              <w:jc w:val="right"/>
              <w:cnfStyle w:val="000000100000"/>
              <w:rPr>
                <w:b/>
                <w:sz w:val="16"/>
              </w:rPr>
            </w:pPr>
            <w:r w:rsidRPr="003B6B2A">
              <w:rPr>
                <w:b/>
                <w:sz w:val="16"/>
              </w:rPr>
              <w:t>EMAIL</w:t>
            </w:r>
          </w:p>
        </w:tc>
        <w:tc>
          <w:tcPr>
            <w:tcW w:w="3147" w:type="dxa"/>
            <w:gridSpan w:val="7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8C79CA" w:rsidRPr="008863EA" w:rsidRDefault="008C79CA" w:rsidP="00CB3951">
            <w:pPr>
              <w:pStyle w:val="Textodecuerpo"/>
              <w:jc w:val="center"/>
            </w:pPr>
            <w:r>
              <w:rPr>
                <w:sz w:val="16"/>
                <w:szCs w:val="16"/>
              </w:rPr>
              <w:t>INFORMACIÓN TORNEO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 / HORA LÍMITE INSCRIPCIÓN: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LUGAR / FECHA / HORA SORTEO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 OFICIAL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4962" w:type="dxa"/>
            <w:gridSpan w:val="5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CUADRO MASCULINO</w:t>
            </w:r>
          </w:p>
        </w:tc>
        <w:tc>
          <w:tcPr>
            <w:tcW w:w="4856" w:type="dxa"/>
            <w:gridSpan w:val="12"/>
            <w:shd w:val="clear" w:color="auto" w:fill="C6D9F1" w:themeFill="text2" w:themeFillTint="33"/>
          </w:tcPr>
          <w:p w:rsidR="008C79CA" w:rsidRPr="008863E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426" w:type="dxa"/>
            <w:gridSpan w:val="6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8C79CA" w:rsidRPr="008863EA">
        <w:trPr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8C79CA" w:rsidRDefault="008C79CA" w:rsidP="00CB3951">
            <w:pPr>
              <w:pStyle w:val="Textodecuerpo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shd w:val="clear" w:color="auto" w:fill="auto"/>
          </w:tcPr>
          <w:p w:rsidR="008C79C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shd w:val="clear" w:color="auto" w:fill="auto"/>
          </w:tcPr>
          <w:p w:rsidR="008C79C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auto"/>
          </w:tcPr>
          <w:p w:rsidR="008C79C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8C79CA" w:rsidRDefault="008C79CA" w:rsidP="00CB3951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HOTELES</w:t>
            </w: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1847" w:type="dxa"/>
            <w:shd w:val="clear" w:color="auto" w:fill="auto"/>
            <w:noWrap/>
          </w:tcPr>
          <w:p w:rsidR="008C79C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8C79CA" w:rsidRDefault="008C79CA" w:rsidP="00CB3951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856" w:type="dxa"/>
            <w:gridSpan w:val="12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8C79C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INDIVIDUAL</w:t>
            </w:r>
          </w:p>
        </w:tc>
        <w:tc>
          <w:tcPr>
            <w:tcW w:w="1260" w:type="dxa"/>
            <w:shd w:val="clear" w:color="auto" w:fill="auto"/>
          </w:tcPr>
          <w:p w:rsidR="008C79CA" w:rsidRDefault="008C79CA" w:rsidP="00CB3951">
            <w:pPr>
              <w:pStyle w:val="Textodecuerpo"/>
              <w:jc w:val="right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shd w:val="clear" w:color="auto" w:fill="auto"/>
          </w:tcPr>
          <w:p w:rsidR="008C79C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8C79CA" w:rsidRPr="008863EA" w:rsidRDefault="008C79CA" w:rsidP="00CB3951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8C79CA" w:rsidRPr="008863EA" w:rsidRDefault="008C79CA" w:rsidP="00CB3951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OFERTA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NÚMERO DE PISTAS / SUPERFICIE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VESTUARIOS</w:t>
            </w:r>
          </w:p>
        </w:tc>
        <w:tc>
          <w:tcPr>
            <w:tcW w:w="427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ESTADO DE LAS PISTAS (MANTENIMIENTO)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SERV. HOSTELERÍA</w:t>
            </w:r>
          </w:p>
        </w:tc>
        <w:tc>
          <w:tcPr>
            <w:tcW w:w="427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TRANSPORTE DE USO PÚBLICO</w:t>
            </w:r>
          </w:p>
        </w:tc>
        <w:tc>
          <w:tcPr>
            <w:tcW w:w="810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AVITUALLAMIENTO</w:t>
            </w:r>
          </w:p>
        </w:tc>
        <w:tc>
          <w:tcPr>
            <w:tcW w:w="427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8863EA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APARCAMIENTO VEHÍCULOS (</w:t>
            </w: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PLAZAS)</w:t>
            </w:r>
          </w:p>
        </w:tc>
        <w:tc>
          <w:tcPr>
            <w:tcW w:w="810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TROFEOS</w:t>
            </w:r>
          </w:p>
        </w:tc>
        <w:tc>
          <w:tcPr>
            <w:tcW w:w="427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8C79CA" w:rsidRPr="008863EA">
              <w:tc>
                <w:tcPr>
                  <w:tcW w:w="360" w:type="dxa"/>
                </w:tcPr>
                <w:p w:rsidR="008C79CA" w:rsidRPr="008863EA" w:rsidRDefault="008C79CA" w:rsidP="00CB3951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3323E3" w:rsidRDefault="008C79CA" w:rsidP="00CB3951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TÉCNICO</w:t>
            </w:r>
          </w:p>
        </w:tc>
        <w:tc>
          <w:tcPr>
            <w:tcW w:w="810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8C79CA" w:rsidRPr="008863EA" w:rsidRDefault="008C79CA" w:rsidP="00CB3951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8C79CA" w:rsidRPr="00F5236D" w:rsidRDefault="008C79CA" w:rsidP="00CB3951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1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8C79CA" w:rsidRPr="00F5236D" w:rsidRDefault="008C79CA" w:rsidP="00CB3951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8C79CA" w:rsidRPr="00F5236D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2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8C79CA" w:rsidRPr="00F5236D" w:rsidRDefault="008C79CA" w:rsidP="00CB3951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3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8C79CA" w:rsidRPr="00F5236D" w:rsidRDefault="008C79CA" w:rsidP="00CB3951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8C79CA" w:rsidRPr="00F5236D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4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8C79CA" w:rsidRPr="008863EA" w:rsidRDefault="008C79CA" w:rsidP="00CB3951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MEJORAS</w:t>
            </w: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8C79CA" w:rsidRPr="003323E3" w:rsidRDefault="008C79CA" w:rsidP="00CB3951">
            <w:pPr>
              <w:pStyle w:val="Textodecuerp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F131C7" w:rsidRDefault="008C79CA" w:rsidP="00CB3951">
            <w:pPr>
              <w:pStyle w:val="Textodecuerpo"/>
              <w:jc w:val="center"/>
              <w:cnfStyle w:val="000000000000"/>
              <w:rPr>
                <w:b/>
                <w:sz w:val="16"/>
                <w:szCs w:val="16"/>
              </w:rPr>
            </w:pPr>
            <w:r w:rsidRPr="00F131C7">
              <w:rPr>
                <w:b/>
                <w:sz w:val="16"/>
                <w:szCs w:val="16"/>
              </w:rPr>
              <w:t>BREVE DESCRIPCIÓN</w:t>
            </w:r>
          </w:p>
        </w:tc>
      </w:tr>
      <w:tr w:rsidR="008C79CA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8C79CA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8C79CA" w:rsidRPr="008863EA" w:rsidRDefault="008C79CA" w:rsidP="00CB3951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</w:tbl>
    <w:p w:rsidR="00CB3951" w:rsidRDefault="00CB3951"/>
    <w:sectPr w:rsidR="00CB3951" w:rsidSect="00CB3951">
      <w:headerReference w:type="default" r:id="rId5"/>
      <w:pgSz w:w="11900" w:h="16840"/>
      <w:pgMar w:top="1417" w:right="1701" w:bottom="851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029"/>
      <w:gridCol w:w="2419"/>
      <w:gridCol w:w="3603"/>
    </w:tblGrid>
    <w:tr w:rsidR="00CB3951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CB3951" w:rsidRDefault="00CB3951" w:rsidP="00CB3951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</w:t>
          </w:r>
          <w:r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372745" cy="541867"/>
                <wp:effectExtent l="25400" t="0" r="8255" b="0"/>
                <wp:wrapNone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Federación Gallega </w:t>
          </w:r>
        </w:p>
        <w:p w:rsidR="00CB3951" w:rsidRPr="00460580" w:rsidRDefault="00CB3951" w:rsidP="00CB3951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de </w:t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>Tenis</w:t>
          </w:r>
        </w:p>
        <w:p w:rsidR="00CB3951" w:rsidRDefault="00CB3951" w:rsidP="00CB3951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             Fotógrafo Luis Ksado, 17-bajo, Of.1</w:t>
          </w:r>
        </w:p>
        <w:p w:rsidR="00CB3951" w:rsidRDefault="00CB3951" w:rsidP="00CB3951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36209 VIGO</w:t>
          </w:r>
        </w:p>
        <w:p w:rsidR="00CB3951" w:rsidRDefault="00CB3951" w:rsidP="00CB3951">
          <w:pPr>
            <w:snapToGrid w:val="0"/>
            <w:spacing w:after="0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      Tel. 9862129                      Fax 986207399</w:t>
          </w:r>
        </w:p>
        <w:p w:rsidR="00CB3951" w:rsidRPr="00AD4AB4" w:rsidRDefault="00CB3951" w:rsidP="00CB3951">
          <w:pPr>
            <w:snapToGrid w:val="0"/>
            <w:spacing w:after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CB3951" w:rsidRDefault="00CB3951" w:rsidP="00CB3951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Georgia" w:eastAsia="Times New Roman" w:hAnsi="Georgia" w:cs="Times New Roman"/>
              <w:lang w:eastAsia="ar-S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25400" t="0" r="4445" b="0"/>
                <wp:wrapTopAndBottom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CB3951" w:rsidRDefault="00CB3951" w:rsidP="00CB3951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112395</wp:posOffset>
                </wp:positionV>
                <wp:extent cx="1427480" cy="360680"/>
                <wp:effectExtent l="2540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B3951" w:rsidRDefault="00CB3951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3F6"/>
    <w:multiLevelType w:val="hybridMultilevel"/>
    <w:tmpl w:val="3C3E6E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45D"/>
    <w:multiLevelType w:val="hybridMultilevel"/>
    <w:tmpl w:val="940AE9B8"/>
    <w:lvl w:ilvl="0" w:tplc="578E7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207"/>
    <w:multiLevelType w:val="hybridMultilevel"/>
    <w:tmpl w:val="77D21D4A"/>
    <w:lvl w:ilvl="0" w:tplc="040A000F">
      <w:start w:val="1"/>
      <w:numFmt w:val="decimal"/>
      <w:lvlText w:val="%1."/>
      <w:lvlJc w:val="left"/>
      <w:pPr>
        <w:ind w:left="1280" w:hanging="360"/>
      </w:pPr>
    </w:lvl>
    <w:lvl w:ilvl="1" w:tplc="040A0019" w:tentative="1">
      <w:start w:val="1"/>
      <w:numFmt w:val="lowerLetter"/>
      <w:lvlText w:val="%2."/>
      <w:lvlJc w:val="left"/>
      <w:pPr>
        <w:ind w:left="2000" w:hanging="360"/>
      </w:pPr>
    </w:lvl>
    <w:lvl w:ilvl="2" w:tplc="040A001B" w:tentative="1">
      <w:start w:val="1"/>
      <w:numFmt w:val="lowerRoman"/>
      <w:lvlText w:val="%3."/>
      <w:lvlJc w:val="right"/>
      <w:pPr>
        <w:ind w:left="2720" w:hanging="180"/>
      </w:pPr>
    </w:lvl>
    <w:lvl w:ilvl="3" w:tplc="040A000F" w:tentative="1">
      <w:start w:val="1"/>
      <w:numFmt w:val="decimal"/>
      <w:lvlText w:val="%4."/>
      <w:lvlJc w:val="left"/>
      <w:pPr>
        <w:ind w:left="3440" w:hanging="360"/>
      </w:pPr>
    </w:lvl>
    <w:lvl w:ilvl="4" w:tplc="040A0019" w:tentative="1">
      <w:start w:val="1"/>
      <w:numFmt w:val="lowerLetter"/>
      <w:lvlText w:val="%5."/>
      <w:lvlJc w:val="left"/>
      <w:pPr>
        <w:ind w:left="4160" w:hanging="360"/>
      </w:pPr>
    </w:lvl>
    <w:lvl w:ilvl="5" w:tplc="040A001B" w:tentative="1">
      <w:start w:val="1"/>
      <w:numFmt w:val="lowerRoman"/>
      <w:lvlText w:val="%6."/>
      <w:lvlJc w:val="right"/>
      <w:pPr>
        <w:ind w:left="4880" w:hanging="180"/>
      </w:pPr>
    </w:lvl>
    <w:lvl w:ilvl="6" w:tplc="040A000F" w:tentative="1">
      <w:start w:val="1"/>
      <w:numFmt w:val="decimal"/>
      <w:lvlText w:val="%7."/>
      <w:lvlJc w:val="left"/>
      <w:pPr>
        <w:ind w:left="5600" w:hanging="360"/>
      </w:pPr>
    </w:lvl>
    <w:lvl w:ilvl="7" w:tplc="040A0019" w:tentative="1">
      <w:start w:val="1"/>
      <w:numFmt w:val="lowerLetter"/>
      <w:lvlText w:val="%8."/>
      <w:lvlJc w:val="left"/>
      <w:pPr>
        <w:ind w:left="6320" w:hanging="360"/>
      </w:pPr>
    </w:lvl>
    <w:lvl w:ilvl="8" w:tplc="04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3A285D3D"/>
    <w:multiLevelType w:val="hybridMultilevel"/>
    <w:tmpl w:val="90B05416"/>
    <w:lvl w:ilvl="0" w:tplc="E8BC2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6A76"/>
    <w:multiLevelType w:val="hybridMultilevel"/>
    <w:tmpl w:val="F986378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00871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669A"/>
    <w:multiLevelType w:val="hybridMultilevel"/>
    <w:tmpl w:val="B7B08D36"/>
    <w:lvl w:ilvl="0" w:tplc="3E52439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b w:val="0"/>
        <w:i w:val="0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77787680"/>
    <w:multiLevelType w:val="hybridMultilevel"/>
    <w:tmpl w:val="B7B41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84"/>
    <w:multiLevelType w:val="hybridMultilevel"/>
    <w:tmpl w:val="44CE1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E5B44"/>
    <w:multiLevelType w:val="hybridMultilevel"/>
    <w:tmpl w:val="1D6871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79CA"/>
    <w:rsid w:val="00137F05"/>
    <w:rsid w:val="003B4993"/>
    <w:rsid w:val="00430AF6"/>
    <w:rsid w:val="006B0C37"/>
    <w:rsid w:val="00710F48"/>
    <w:rsid w:val="007F4530"/>
    <w:rsid w:val="008C79CA"/>
    <w:rsid w:val="00C122DD"/>
    <w:rsid w:val="00CB395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CA"/>
    <w:pPr>
      <w:spacing w:after="200"/>
    </w:pPr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C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7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7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79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C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79CA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79CA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Prrafodelista">
    <w:name w:val="List Paragraph"/>
    <w:basedOn w:val="Normal"/>
    <w:uiPriority w:val="34"/>
    <w:qFormat/>
    <w:rsid w:val="008C79CA"/>
    <w:pPr>
      <w:ind w:left="720"/>
      <w:contextualSpacing/>
    </w:pPr>
  </w:style>
  <w:style w:type="table" w:styleId="Cuadrculamediana1-nfasis4">
    <w:name w:val="Medium Grid 1 Accent 4"/>
    <w:basedOn w:val="Tablanormal"/>
    <w:uiPriority w:val="67"/>
    <w:rsid w:val="008C79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cuerpo">
    <w:name w:val="Body Text"/>
    <w:basedOn w:val="Normal"/>
    <w:link w:val="TextodecuerpoCar"/>
    <w:uiPriority w:val="99"/>
    <w:unhideWhenUsed/>
    <w:rsid w:val="008C79CA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8C79CA"/>
    <w:rPr>
      <w:rFonts w:eastAsiaTheme="minorEastAsia"/>
      <w:lang w:eastAsia="es-ES_tradnl"/>
    </w:rPr>
  </w:style>
  <w:style w:type="table" w:styleId="Tablaconcuadrcula">
    <w:name w:val="Table Grid"/>
    <w:basedOn w:val="Tablanormal"/>
    <w:rsid w:val="008C79CA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C79C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9CA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C79C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9CA"/>
    <w:rPr>
      <w:rFonts w:eastAsiaTheme="minorEastAsia"/>
      <w:lang w:eastAsia="es-ES_tradnl"/>
    </w:rPr>
  </w:style>
  <w:style w:type="paragraph" w:customStyle="1" w:styleId="Contenidodelatabla">
    <w:name w:val="Contenido de la tabla"/>
    <w:basedOn w:val="Normal"/>
    <w:rsid w:val="008C79CA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1671</Words>
  <Characters>9527</Characters>
  <Application>Microsoft Macintosh Word</Application>
  <DocSecurity>0</DocSecurity>
  <Lines>79</Lines>
  <Paragraphs>19</Paragraphs>
  <ScaleCrop>false</ScaleCrop>
  <Company>MACC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6</cp:revision>
  <dcterms:created xsi:type="dcterms:W3CDTF">2012-11-26T16:15:00Z</dcterms:created>
  <dcterms:modified xsi:type="dcterms:W3CDTF">2013-01-14T12:15:00Z</dcterms:modified>
</cp:coreProperties>
</file>